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2B06" w14:textId="1FED9B45" w:rsidR="00E76761" w:rsidRPr="00F77A24" w:rsidRDefault="00E76761" w:rsidP="00E7676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Times New Roman"/>
          <w:color w:val="FF0000"/>
          <w:sz w:val="24"/>
          <w:szCs w:val="24"/>
        </w:rPr>
      </w:pPr>
    </w:p>
    <w:p w14:paraId="6FDF7369" w14:textId="77777777" w:rsidR="00986ACF" w:rsidRPr="00F77A24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F77A24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F77A24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F77A24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F77A24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F77A24">
        <w:rPr>
          <w:rFonts w:ascii="Garamond" w:hAnsi="Garamond" w:cs="Times New Roman"/>
          <w:position w:val="-1"/>
          <w:sz w:val="24"/>
          <w:szCs w:val="24"/>
        </w:rPr>
        <w:t>bus</w:t>
      </w:r>
      <w:r w:rsidRPr="00F77A24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F77A24">
        <w:rPr>
          <w:rFonts w:ascii="Garamond" w:hAnsi="Garamond" w:cs="Times New Roman"/>
          <w:position w:val="-1"/>
          <w:sz w:val="24"/>
          <w:szCs w:val="24"/>
        </w:rPr>
        <w:t>p</w:t>
      </w:r>
      <w:r w:rsidRPr="00F77A24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F77A24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F77A24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F77A24">
        <w:rPr>
          <w:rFonts w:ascii="Garamond" w:hAnsi="Garamond" w:cs="Times New Roman"/>
          <w:position w:val="-1"/>
          <w:sz w:val="24"/>
          <w:szCs w:val="24"/>
        </w:rPr>
        <w:t>dm</w:t>
      </w:r>
      <w:r w:rsidRPr="00F77A24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F77A24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F77A24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F77A24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F77A24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F77A24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5579"/>
      </w:tblGrid>
      <w:tr w:rsidR="00767884" w:rsidRPr="00F77A24" w14:paraId="5136CE7B" w14:textId="77777777" w:rsidTr="00F8655C">
        <w:trPr>
          <w:trHeight w:hRule="exact" w:val="1185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5487" w14:textId="39BFD5BD" w:rsidR="00A14700" w:rsidRPr="00BE5BC5" w:rsidRDefault="00A14700" w:rsidP="00295686">
            <w:pPr>
              <w:spacing w:after="0" w:line="240" w:lineRule="atLeast"/>
              <w:ind w:left="60" w:right="60"/>
              <w:rPr>
                <w:rFonts w:ascii="Garamond" w:eastAsia="Times New Roman" w:hAnsi="Garamond"/>
                <w:b/>
                <w:sz w:val="24"/>
                <w:szCs w:val="24"/>
              </w:rPr>
            </w:pPr>
            <w:r w:rsidRPr="00BE5BC5">
              <w:rPr>
                <w:rFonts w:ascii="Garamond" w:eastAsia="Times New Roman" w:hAnsi="Garamond"/>
                <w:b/>
                <w:sz w:val="24"/>
                <w:szCs w:val="24"/>
              </w:rPr>
              <w:t>Edukacja spersonalizowana w dy</w:t>
            </w:r>
            <w:r w:rsidR="00285712" w:rsidRPr="00BE5BC5">
              <w:rPr>
                <w:rFonts w:ascii="Garamond" w:eastAsia="Times New Roman" w:hAnsi="Garamond"/>
                <w:b/>
                <w:sz w:val="24"/>
                <w:szCs w:val="24"/>
              </w:rPr>
              <w:t>daktyce medycznej (</w:t>
            </w:r>
            <w:proofErr w:type="spellStart"/>
            <w:r w:rsidR="00285712" w:rsidRPr="00BE5BC5">
              <w:rPr>
                <w:rFonts w:ascii="Garamond" w:eastAsia="Times New Roman" w:hAnsi="Garamond"/>
                <w:b/>
                <w:sz w:val="24"/>
                <w:szCs w:val="24"/>
              </w:rPr>
              <w:t>tutoring</w:t>
            </w:r>
            <w:proofErr w:type="spellEnd"/>
            <w:r w:rsidR="00285712" w:rsidRPr="00BE5BC5">
              <w:rPr>
                <w:rFonts w:ascii="Garamond" w:eastAsia="Times New Roman" w:hAnsi="Garamond"/>
                <w:b/>
                <w:sz w:val="24"/>
                <w:szCs w:val="24"/>
              </w:rPr>
              <w:t>, men</w:t>
            </w:r>
            <w:r w:rsidRPr="00BE5BC5">
              <w:rPr>
                <w:rFonts w:ascii="Garamond" w:eastAsia="Times New Roman" w:hAnsi="Garamond"/>
                <w:b/>
                <w:sz w:val="24"/>
                <w:szCs w:val="24"/>
              </w:rPr>
              <w:t xml:space="preserve">toring, coaching). </w:t>
            </w:r>
          </w:p>
          <w:p w14:paraId="53752C71" w14:textId="68B0C596" w:rsidR="00491FA3" w:rsidRPr="00F77A24" w:rsidRDefault="00A14700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E5BC5">
              <w:rPr>
                <w:rFonts w:ascii="Garamond" w:eastAsia="Times New Roman" w:hAnsi="Garamond"/>
                <w:b/>
                <w:sz w:val="24"/>
                <w:szCs w:val="24"/>
              </w:rPr>
              <w:t>Tutoring</w:t>
            </w:r>
            <w:proofErr w:type="spellEnd"/>
            <w:r w:rsidRPr="00BE5BC5">
              <w:rPr>
                <w:rFonts w:ascii="Garamond" w:eastAsia="Times New Roman" w:hAnsi="Garamond"/>
                <w:b/>
                <w:sz w:val="24"/>
                <w:szCs w:val="24"/>
              </w:rPr>
              <w:t xml:space="preserve"> w PBL. Warsztaty z PBL</w:t>
            </w:r>
            <w:r w:rsidR="00285712" w:rsidRPr="00BE5BC5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</w:p>
        </w:tc>
      </w:tr>
      <w:tr w:rsidR="00767884" w:rsidRPr="00F77A24" w14:paraId="362E7812" w14:textId="77777777" w:rsidTr="00F8655C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F77A24" w:rsidRDefault="00B46F45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F77A24" w14:paraId="68072644" w14:textId="77777777" w:rsidTr="00F8655C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F77A24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F77A24" w:rsidRDefault="00250269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F77A24" w14:paraId="466C7043" w14:textId="77777777" w:rsidTr="00F8655C">
        <w:trPr>
          <w:trHeight w:hRule="exact" w:val="37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F77A24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F77A24" w:rsidRDefault="00986ACF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F77A24" w14:paraId="09F0AED3" w14:textId="77777777" w:rsidTr="00F8655C">
        <w:trPr>
          <w:trHeight w:val="110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F77A24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F77A24" w:rsidRDefault="00986ACF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F77A24" w:rsidRDefault="00986ACF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F77A24" w:rsidRDefault="00986ACF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7876A7" w:rsidRPr="00F77A24" w14:paraId="4D51776A" w14:textId="77777777" w:rsidTr="00F8655C">
        <w:trPr>
          <w:trHeight w:val="110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4FFF40" w14:textId="77777777" w:rsidR="007876A7" w:rsidRPr="00F77A24" w:rsidRDefault="007876A7" w:rsidP="007876A7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031B8638" w14:textId="77777777" w:rsidR="007876A7" w:rsidRPr="00F77A24" w:rsidRDefault="007876A7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DD6D4" w14:textId="77777777" w:rsidR="007876A7" w:rsidRPr="00F77A24" w:rsidRDefault="007876A7" w:rsidP="007876A7">
            <w:pPr>
              <w:autoSpaceDE w:val="0"/>
              <w:autoSpaceDN w:val="0"/>
              <w:adjustRightInd w:val="0"/>
              <w:spacing w:after="0" w:line="240" w:lineRule="auto"/>
              <w:ind w:left="60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zapoznanie studentów z metodami edukacji spersonalizowanej, zdobycie podstawowej wiedzy o mentoringu, </w:t>
            </w:r>
            <w:proofErr w:type="spellStart"/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tutoringu</w:t>
            </w:r>
            <w:proofErr w:type="spellEnd"/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coachingu oraz wiedzy koniecznej potrzebnej do prowadzenia zajęć metodą PBL.</w:t>
            </w:r>
          </w:p>
          <w:p w14:paraId="51F8B556" w14:textId="77777777" w:rsidR="007876A7" w:rsidRPr="00F77A24" w:rsidRDefault="007876A7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77A24" w14:paraId="070CEA3B" w14:textId="77777777" w:rsidTr="007876A7">
        <w:trPr>
          <w:trHeight w:hRule="exact" w:val="964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94A" w14:textId="77777777" w:rsidR="000D2346" w:rsidRPr="00F77A24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F77A24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F77A24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F77A24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F77A24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F77A24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F77A24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F0A9" w14:textId="53247F8E" w:rsidR="00285712" w:rsidRPr="000B500A" w:rsidRDefault="000B500A" w:rsidP="00D60D1C">
            <w:pPr>
              <w:autoSpaceDE w:val="0"/>
              <w:autoSpaceDN w:val="0"/>
              <w:adjustRightInd w:val="0"/>
              <w:spacing w:after="0" w:line="240" w:lineRule="auto"/>
              <w:ind w:left="60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B500A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</w:p>
          <w:p w14:paraId="6CDAE66B" w14:textId="4A7C33A4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W_7; P8SWK nowoczesne koncepcje, metody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i narzędzia prowadzenia działalności dydaktycznej lub szkoleniowej:</w:t>
            </w:r>
          </w:p>
          <w:p w14:paraId="24C67A9A" w14:textId="77777777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-- rozumie pojęcia: mentoring,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tutoring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coaching</w:t>
            </w:r>
          </w:p>
          <w:p w14:paraId="6D5A36CA" w14:textId="77777777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-- zna zastosowania metod edukacji spersonalizowanej</w:t>
            </w:r>
          </w:p>
          <w:p w14:paraId="38F4E336" w14:textId="77777777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-- zna zastosowania i cel nauczania opartego  o problem i przypadki</w:t>
            </w:r>
          </w:p>
          <w:p w14:paraId="25BD63F6" w14:textId="77777777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-- wymienia zalety i ograniczenia różnych form nauczania w małej grupie </w:t>
            </w:r>
          </w:p>
          <w:p w14:paraId="6DB0A9EF" w14:textId="77777777" w:rsidR="00D60D1C" w:rsidRDefault="00D60D1C" w:rsidP="00D60D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0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2D74204C" w14:textId="77777777" w:rsidR="00D60D1C" w:rsidRDefault="00D60D1C" w:rsidP="00D6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5B07E1CB" w14:textId="2E04A37F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U_9; P8S_UU – opracować i realizować zajęcia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 xml:space="preserve">w obszarze prowadzonej działalności naukowej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 xml:space="preserve">i zawodowej z wykorzystaniem nowoczesnych metod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i narzędzi</w:t>
            </w:r>
          </w:p>
          <w:p w14:paraId="586E0EF2" w14:textId="77777777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-- przygotowuje konspekt zajęć problemowych i opartych o przypadek </w:t>
            </w:r>
          </w:p>
          <w:p w14:paraId="114050D4" w14:textId="77777777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-- potrafi poprowadzić zajęcia metodami edukacji spersonalizowanej</w:t>
            </w:r>
          </w:p>
          <w:p w14:paraId="6B69929B" w14:textId="77777777" w:rsidR="00D60D1C" w:rsidRDefault="00D60D1C" w:rsidP="00D60D1C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  <w:p w14:paraId="4C2A29FC" w14:textId="77777777" w:rsidR="00D60D1C" w:rsidRDefault="00D60D1C" w:rsidP="00D60D1C">
            <w:p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0899951F" w14:textId="0300FE28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9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K_05; P8S_KO wypełniać zobowiązania społeczne badaczy i twórców , a także inicjowania działań  na rzecz interesu publicznego, m.in. przez przekazywanie społeczeństwu we właściwy sposób informacji i opinii dotyczących osiągnięć nauki, zaangażowanie się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w kształcenie specjalistów i inne działania prowadzące do rozwoju społeczeństwa obywatelskiego opartego na wiedzy:</w:t>
            </w:r>
          </w:p>
          <w:p w14:paraId="06FA814F" w14:textId="65ECDA36" w:rsidR="00D60D1C" w:rsidRDefault="00D60D1C" w:rsidP="00D60D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0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-- potrafi prowadzić zajęcia wspomagać prawidłowe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>i eliminować nieprawidłowe zachowania studentów</w:t>
            </w:r>
          </w:p>
          <w:p w14:paraId="533F6C45" w14:textId="77777777" w:rsidR="00D60D1C" w:rsidRDefault="00D60D1C" w:rsidP="00D60D1C">
            <w:pPr>
              <w:autoSpaceDE w:val="0"/>
              <w:autoSpaceDN w:val="0"/>
              <w:adjustRightInd w:val="0"/>
              <w:spacing w:after="0" w:line="240" w:lineRule="auto"/>
              <w:ind w:left="60" w:right="14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14:paraId="53588C58" w14:textId="6F2C22A9" w:rsidR="00E76761" w:rsidRPr="00F77A24" w:rsidRDefault="00E76761" w:rsidP="00D60D1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884" w:rsidRPr="00F77A24" w14:paraId="22C3D877" w14:textId="77777777" w:rsidTr="00F8655C">
        <w:trPr>
          <w:trHeight w:hRule="exact" w:val="6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F77A24" w:rsidRDefault="00347B4B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F77A24" w14:paraId="209396A2" w14:textId="77777777" w:rsidTr="00F8655C">
        <w:trPr>
          <w:trHeight w:hRule="exact" w:val="71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D60" w14:textId="77777777" w:rsidR="00E76761" w:rsidRDefault="00347B4B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285712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-VI</w:t>
            </w:r>
            <w:r w:rsidR="007B452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</w:t>
            </w:r>
            <w:r w:rsidR="0068609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II-III</w:t>
            </w:r>
            <w:r w:rsidR="007B452D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26B251" w14:textId="48ED576B" w:rsidR="00F8655C" w:rsidRPr="00F77A24" w:rsidRDefault="00F8655C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77A24" w14:paraId="20737979" w14:textId="77777777" w:rsidTr="00F8655C">
        <w:trPr>
          <w:trHeight w:hRule="exact" w:val="93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F77A24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F77A24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F77A24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F77A24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77A24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7572" w14:textId="7F3292A3" w:rsidR="00986ACF" w:rsidRPr="00F77A24" w:rsidRDefault="004A2902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  <w:u w:val="single"/>
              </w:rPr>
              <w:t>Dr hab.</w:t>
            </w:r>
            <w:r w:rsidR="00A734B2" w:rsidRPr="00F77A24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  <w:u w:val="single"/>
              </w:rPr>
              <w:t>n.</w:t>
            </w:r>
            <w:r w:rsidR="00A734B2" w:rsidRPr="00F77A24">
              <w:rPr>
                <w:rFonts w:ascii="Garamond" w:hAnsi="Garamond" w:cs="Times New Roman"/>
                <w:sz w:val="24"/>
                <w:szCs w:val="24"/>
                <w:u w:val="single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  <w:u w:val="single"/>
              </w:rPr>
              <w:t>med. Magdalena Szopa,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734B2" w:rsidRPr="00F77A24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dr n.</w:t>
            </w:r>
            <w:r w:rsidR="00A734B2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med.</w:t>
            </w:r>
            <w:r w:rsidR="00A734B2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85712" w:rsidRPr="00F77A24">
              <w:rPr>
                <w:rFonts w:ascii="Garamond" w:hAnsi="Garamond" w:cs="Times New Roman"/>
                <w:sz w:val="24"/>
                <w:szCs w:val="24"/>
              </w:rPr>
              <w:t xml:space="preserve">Agnieszka Skrzypek, </w:t>
            </w:r>
            <w:r w:rsidR="00A734B2" w:rsidRPr="00F77A24">
              <w:rPr>
                <w:rFonts w:ascii="Garamond" w:hAnsi="Garamond" w:cs="Times New Roman"/>
                <w:sz w:val="24"/>
                <w:szCs w:val="24"/>
              </w:rPr>
              <w:br/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dr </w:t>
            </w:r>
            <w:r w:rsidR="00285712" w:rsidRPr="00F77A24">
              <w:rPr>
                <w:rFonts w:ascii="Garamond" w:hAnsi="Garamond" w:cs="Times New Roman"/>
                <w:sz w:val="24"/>
                <w:szCs w:val="24"/>
              </w:rPr>
              <w:t>Marta Szeliga</w:t>
            </w:r>
          </w:p>
        </w:tc>
      </w:tr>
      <w:tr w:rsidR="00767884" w:rsidRPr="00F77A24" w14:paraId="00A49528" w14:textId="77777777" w:rsidTr="00F8655C">
        <w:trPr>
          <w:trHeight w:hRule="exact" w:val="149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F77A24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F77A24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77A24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F77A24" w:rsidRDefault="00347B4B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F77A24" w14:paraId="305E442A" w14:textId="77777777" w:rsidTr="00F8655C">
        <w:trPr>
          <w:trHeight w:hRule="exact" w:val="62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14348F67" w:rsidR="00E446E0" w:rsidRPr="00F77A24" w:rsidRDefault="00347B4B" w:rsidP="00295686">
            <w:pPr>
              <w:spacing w:after="0" w:line="100" w:lineRule="atLeast"/>
              <w:ind w:left="6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6DC0593D" w:rsidR="008762AF" w:rsidRPr="00F77A24" w:rsidRDefault="00E446E0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F77A24" w:rsidRDefault="00E6673E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77A24" w14:paraId="1665D606" w14:textId="77777777" w:rsidTr="00F8655C">
        <w:trPr>
          <w:trHeight w:hRule="exact" w:val="128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4C9624E8" w:rsidR="00E76761" w:rsidRPr="00F77A24" w:rsidRDefault="00285712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Ukończony kurs Podstaw dydaktyki medycznej szkoły wyższej. Skuteczne metody nauczania w naukach medycznych, naukach farmaceutycznych i naukach o zdrowiu.</w:t>
            </w:r>
          </w:p>
        </w:tc>
      </w:tr>
      <w:tr w:rsidR="00767884" w:rsidRPr="00F77A24" w14:paraId="4547CE37" w14:textId="77777777" w:rsidTr="00F8655C">
        <w:trPr>
          <w:trHeight w:hRule="exact" w:val="6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77777777" w:rsidR="00E76761" w:rsidRPr="00F77A24" w:rsidRDefault="00347B4B" w:rsidP="00295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F77A24" w14:paraId="7A82FC94" w14:textId="77777777" w:rsidTr="00F8655C">
        <w:trPr>
          <w:trHeight w:hRule="exact" w:val="87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6B75794D" w:rsidR="00FB1E30" w:rsidRPr="00F77A24" w:rsidRDefault="00347B4B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85712"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10</w:t>
            </w:r>
            <w:r w:rsidR="00FB1E30"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31CF48BF" w14:textId="49D9B4ED" w:rsidR="00FB1E30" w:rsidRPr="00F77A24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 (przygotowanie </w:t>
            </w:r>
            <w:r w:rsidR="006D0066"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prezentacji): </w:t>
            </w:r>
            <w:r w:rsidR="00285712"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20</w:t>
            </w:r>
            <w:r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78269083" w14:textId="77777777" w:rsidR="00E76761" w:rsidRPr="00F77A24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767884" w:rsidRPr="00F77A24" w14:paraId="1F29F387" w14:textId="77777777" w:rsidTr="00F8655C">
        <w:trPr>
          <w:trHeight w:hRule="exact" w:val="93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F77A24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F77A24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0FD" w14:textId="2026B217" w:rsidR="00E76761" w:rsidRPr="00F77A24" w:rsidRDefault="00FB1E30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Seminarium, w</w:t>
            </w:r>
            <w:r w:rsidR="00FE2F98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ykład informacyjny, </w:t>
            </w:r>
            <w:r w:rsidR="00577737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 w:rsidR="00285712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ćwiczenia przedmiotowe</w:t>
            </w:r>
            <w:r w:rsidR="00097D57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dyskusja w grupach.</w:t>
            </w:r>
          </w:p>
          <w:p w14:paraId="183AB477" w14:textId="1832FFF7" w:rsidR="00097D57" w:rsidRPr="00F77A24" w:rsidRDefault="00097D57" w:rsidP="00FB1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F77A24" w14:paraId="1560CD36" w14:textId="77777777" w:rsidTr="00F8655C">
        <w:trPr>
          <w:trHeight w:hRule="exact" w:val="97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F77A24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F77A24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F77A24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596" w14:textId="77777777" w:rsidR="00E76761" w:rsidRPr="00F77A24" w:rsidRDefault="00FB1E30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654DA749" w:rsidR="00FB1E30" w:rsidRPr="00F77A24" w:rsidRDefault="00C60EF3" w:rsidP="00986ACF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Napisanie eseju i opracowanie materiałów do zajęć PBL.</w:t>
            </w:r>
          </w:p>
        </w:tc>
      </w:tr>
      <w:tr w:rsidR="00767884" w:rsidRPr="00F77A24" w14:paraId="12226DD2" w14:textId="77777777" w:rsidTr="00F8655C">
        <w:trPr>
          <w:trHeight w:hRule="exact" w:val="236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F77A24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F77A24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AA44" w14:textId="77777777" w:rsidR="00FB1E30" w:rsidRPr="00F77A24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170CBF0F" w14:textId="2D5433DF" w:rsidR="00FB1E30" w:rsidRPr="00F77A24" w:rsidRDefault="00E446E0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</w:t>
            </w:r>
            <w:r w:rsidR="00097D57" w:rsidRPr="00F77A24">
              <w:rPr>
                <w:rFonts w:ascii="Garamond" w:hAnsi="Garamond" w:cs="Times New Roman"/>
                <w:color w:val="000000"/>
                <w:sz w:val="24"/>
                <w:szCs w:val="24"/>
              </w:rPr>
              <w:t>ch dokonana przez prowadzącego.</w:t>
            </w:r>
          </w:p>
          <w:p w14:paraId="32D48818" w14:textId="77777777" w:rsidR="00133527" w:rsidRPr="00F77A24" w:rsidRDefault="00133527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Ocena eseju dotyczącego metod edukacji spersonalizowanej</w:t>
            </w:r>
          </w:p>
          <w:p w14:paraId="1256C111" w14:textId="3E4AC2EE" w:rsidR="00097D57" w:rsidRPr="00F77A24" w:rsidRDefault="00133527" w:rsidP="00986ACF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Ocena materiałów do zajęć PBL</w:t>
            </w:r>
          </w:p>
          <w:p w14:paraId="2B1650B1" w14:textId="77777777" w:rsidR="00E76761" w:rsidRPr="00F77A24" w:rsidRDefault="00E446E0" w:rsidP="00986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767884" w:rsidRPr="00F77A24" w14:paraId="09AE1C3D" w14:textId="77777777" w:rsidTr="00F8655C">
        <w:trPr>
          <w:trHeight w:hRule="exact" w:val="169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226695" w:rsidRPr="00F77A24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AF09" w14:textId="7C193FF1" w:rsidR="00153704" w:rsidRPr="00F77A24" w:rsidRDefault="00C60EF3" w:rsidP="001537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</w:t>
            </w:r>
            <w:r w:rsidR="00153704"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etody edukacji spersonalizowanej (4h)</w:t>
            </w:r>
          </w:p>
          <w:p w14:paraId="78B886CC" w14:textId="6B755375" w:rsidR="00153704" w:rsidRPr="00F77A24" w:rsidRDefault="00153704" w:rsidP="001537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PBL – od podstaw do scenariusza zajęć (3h)</w:t>
            </w:r>
          </w:p>
          <w:p w14:paraId="729643A6" w14:textId="4FE5A2A0" w:rsidR="009F54E4" w:rsidRPr="00F77A24" w:rsidRDefault="00153704" w:rsidP="001537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Przebieg sesji PBL. Zasady i wady nauczania opartego o problem. Typowe problemy oraz zasady oceny studentów. (3h)</w:t>
            </w:r>
          </w:p>
        </w:tc>
      </w:tr>
      <w:tr w:rsidR="00767884" w:rsidRPr="00F77A24" w14:paraId="739E11D5" w14:textId="77777777" w:rsidTr="00F8655C">
        <w:trPr>
          <w:trHeight w:hRule="exact" w:val="227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226695" w:rsidRPr="00F77A24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F77A24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F77A24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F77A24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F77A24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F77A24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F77A24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F77A24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A1B6" w14:textId="77777777" w:rsidR="00D625AB" w:rsidRPr="00F77A24" w:rsidRDefault="00FE2F98" w:rsidP="001A5D3D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>Literatura podstawowa:</w:t>
            </w:r>
            <w:r w:rsidR="00D625AB" w:rsidRPr="00F77A2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CA9060E" w14:textId="403F5637" w:rsidR="00B46F45" w:rsidRPr="00F77A24" w:rsidRDefault="001D43ED" w:rsidP="001D43ED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Coaching, mentoring, </w:t>
            </w:r>
            <w:proofErr w:type="spellStart"/>
            <w:r w:rsidRPr="00F77A24">
              <w:rPr>
                <w:rFonts w:ascii="Garamond" w:hAnsi="Garamond" w:cs="Times New Roman"/>
                <w:sz w:val="24"/>
                <w:szCs w:val="24"/>
              </w:rPr>
              <w:t>tutoring</w:t>
            </w:r>
            <w:proofErr w:type="spellEnd"/>
            <w:r w:rsidRPr="00F77A24">
              <w:rPr>
                <w:rFonts w:ascii="Garamond" w:hAnsi="Garamond" w:cs="Times New Roman"/>
                <w:sz w:val="24"/>
                <w:szCs w:val="24"/>
              </w:rPr>
              <w:t xml:space="preserve"> – wyzwania dla edukacji XXI wieku pod redakcją Jolanty Nowosielskiej i Doroty Bartnickiej</w:t>
            </w:r>
            <w:r w:rsidR="00B46F45" w:rsidRPr="00F77A24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58DB4A6E" w14:textId="172E35CE" w:rsidR="00153704" w:rsidRPr="00F77A24" w:rsidRDefault="00153704" w:rsidP="00153704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F77A24">
              <w:rPr>
                <w:rFonts w:ascii="Garamond" w:hAnsi="Garamond" w:cs="Times New Roman"/>
                <w:sz w:val="24"/>
                <w:szCs w:val="24"/>
                <w:lang w:val="en-GB"/>
              </w:rPr>
              <w:t>Problem-Based Learning: An Approach to Medical Education (Springer Series on Medical Education) Edition by H. S. Barrows, R. M. Tamblyn</w:t>
            </w:r>
          </w:p>
          <w:p w14:paraId="3BDA94A5" w14:textId="776F0816" w:rsidR="00B46F45" w:rsidRPr="00F77A24" w:rsidRDefault="00B46F45" w:rsidP="001D43ED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  <w:p w14:paraId="0E627E90" w14:textId="25B85146" w:rsidR="00B46F45" w:rsidRPr="00F77A24" w:rsidRDefault="00B46F45" w:rsidP="00B46F45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</w:p>
        </w:tc>
      </w:tr>
    </w:tbl>
    <w:p w14:paraId="740BE1B8" w14:textId="77777777" w:rsidR="00226695" w:rsidRPr="00F77A24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  <w:lang w:val="en-GB"/>
        </w:rPr>
      </w:pPr>
    </w:p>
    <w:sectPr w:rsidR="00226695" w:rsidRPr="00F77A24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6587A"/>
    <w:multiLevelType w:val="hybridMultilevel"/>
    <w:tmpl w:val="644C5160"/>
    <w:lvl w:ilvl="0" w:tplc="7F34771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5C2B"/>
    <w:multiLevelType w:val="hybridMultilevel"/>
    <w:tmpl w:val="5DE23D1A"/>
    <w:lvl w:ilvl="0" w:tplc="9CEA5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13C28"/>
    <w:rsid w:val="00033749"/>
    <w:rsid w:val="00065BF2"/>
    <w:rsid w:val="00086534"/>
    <w:rsid w:val="00097D57"/>
    <w:rsid w:val="000B0927"/>
    <w:rsid w:val="000B500A"/>
    <w:rsid w:val="000C4D45"/>
    <w:rsid w:val="000D2346"/>
    <w:rsid w:val="00100667"/>
    <w:rsid w:val="0010284A"/>
    <w:rsid w:val="00113EF3"/>
    <w:rsid w:val="00116755"/>
    <w:rsid w:val="00133527"/>
    <w:rsid w:val="001429A4"/>
    <w:rsid w:val="00153704"/>
    <w:rsid w:val="00187412"/>
    <w:rsid w:val="00193102"/>
    <w:rsid w:val="001A5D3D"/>
    <w:rsid w:val="001D0D55"/>
    <w:rsid w:val="001D43ED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85712"/>
    <w:rsid w:val="00295686"/>
    <w:rsid w:val="002E2048"/>
    <w:rsid w:val="00347B4B"/>
    <w:rsid w:val="00366042"/>
    <w:rsid w:val="003717F3"/>
    <w:rsid w:val="003728A1"/>
    <w:rsid w:val="003735DB"/>
    <w:rsid w:val="00377412"/>
    <w:rsid w:val="003940E0"/>
    <w:rsid w:val="003F2116"/>
    <w:rsid w:val="004145CF"/>
    <w:rsid w:val="00421F5C"/>
    <w:rsid w:val="00453B1C"/>
    <w:rsid w:val="00455DAD"/>
    <w:rsid w:val="0045684E"/>
    <w:rsid w:val="00473341"/>
    <w:rsid w:val="00491FA3"/>
    <w:rsid w:val="004A2902"/>
    <w:rsid w:val="004C1D56"/>
    <w:rsid w:val="004D6B75"/>
    <w:rsid w:val="00511E20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8609A"/>
    <w:rsid w:val="00692E68"/>
    <w:rsid w:val="006B1BB5"/>
    <w:rsid w:val="006C0006"/>
    <w:rsid w:val="006D0066"/>
    <w:rsid w:val="006D68A0"/>
    <w:rsid w:val="006E777B"/>
    <w:rsid w:val="0071595A"/>
    <w:rsid w:val="00751731"/>
    <w:rsid w:val="00767884"/>
    <w:rsid w:val="007876A7"/>
    <w:rsid w:val="00790E81"/>
    <w:rsid w:val="007B452D"/>
    <w:rsid w:val="00817013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13CEB"/>
    <w:rsid w:val="00A14700"/>
    <w:rsid w:val="00A62BC4"/>
    <w:rsid w:val="00A72746"/>
    <w:rsid w:val="00A734B2"/>
    <w:rsid w:val="00AC1DBE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BE5BC5"/>
    <w:rsid w:val="00C02C70"/>
    <w:rsid w:val="00C035CF"/>
    <w:rsid w:val="00C21523"/>
    <w:rsid w:val="00C50A52"/>
    <w:rsid w:val="00C60EF3"/>
    <w:rsid w:val="00CA0353"/>
    <w:rsid w:val="00CA2C02"/>
    <w:rsid w:val="00CF361A"/>
    <w:rsid w:val="00D02F81"/>
    <w:rsid w:val="00D05528"/>
    <w:rsid w:val="00D60D1C"/>
    <w:rsid w:val="00D625AB"/>
    <w:rsid w:val="00D70BE0"/>
    <w:rsid w:val="00DA2F94"/>
    <w:rsid w:val="00DA53A0"/>
    <w:rsid w:val="00DB49EF"/>
    <w:rsid w:val="00DD0809"/>
    <w:rsid w:val="00DD686C"/>
    <w:rsid w:val="00E00630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77A24"/>
    <w:rsid w:val="00F8655C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25</cp:revision>
  <cp:lastPrinted>2019-06-25T10:29:00Z</cp:lastPrinted>
  <dcterms:created xsi:type="dcterms:W3CDTF">2019-06-04T20:52:00Z</dcterms:created>
  <dcterms:modified xsi:type="dcterms:W3CDTF">2019-08-06T08:59:00Z</dcterms:modified>
</cp:coreProperties>
</file>