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CF" w:rsidRPr="00D25247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D25247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D25247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D25247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D25247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D25247">
        <w:rPr>
          <w:rFonts w:ascii="Garamond" w:hAnsi="Garamond" w:cs="Times New Roman"/>
          <w:position w:val="-1"/>
          <w:sz w:val="24"/>
          <w:szCs w:val="24"/>
        </w:rPr>
        <w:t>bus</w:t>
      </w:r>
      <w:r w:rsidRPr="00D25247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D25247">
        <w:rPr>
          <w:rFonts w:ascii="Garamond" w:hAnsi="Garamond" w:cs="Times New Roman"/>
          <w:position w:val="-1"/>
          <w:sz w:val="24"/>
          <w:szCs w:val="24"/>
        </w:rPr>
        <w:t>p</w:t>
      </w:r>
      <w:r w:rsidRPr="00D25247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D25247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D25247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D25247">
        <w:rPr>
          <w:rFonts w:ascii="Garamond" w:hAnsi="Garamond" w:cs="Times New Roman"/>
          <w:position w:val="-1"/>
          <w:sz w:val="24"/>
          <w:szCs w:val="24"/>
        </w:rPr>
        <w:t>dm</w:t>
      </w:r>
      <w:r w:rsidRPr="00D25247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D25247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:rsidR="00986ACF" w:rsidRPr="00D25247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D25247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:rsidR="00986ACF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D25247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6"/>
        <w:gridCol w:w="5595"/>
      </w:tblGrid>
      <w:tr w:rsidR="00767884" w:rsidRPr="00D25247" w:rsidTr="00986ACF">
        <w:trPr>
          <w:trHeight w:hRule="exact" w:val="60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D25247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761" w:rsidRPr="00D25247" w:rsidRDefault="00580B8B" w:rsidP="00D2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Techniki badawcze w biomedycynie</w:t>
            </w:r>
          </w:p>
          <w:p w:rsidR="00491FA3" w:rsidRPr="00D25247" w:rsidRDefault="00491FA3" w:rsidP="00D2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7884" w:rsidRPr="00D25247" w:rsidTr="00986ACF">
        <w:trPr>
          <w:trHeight w:hRule="exact" w:val="632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D25247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:rsidR="00E76761" w:rsidRPr="00D25247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D25247" w:rsidRDefault="00B46F45" w:rsidP="00D2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D25247" w:rsidTr="00986ACF">
        <w:trPr>
          <w:trHeight w:hRule="exact" w:val="37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D25247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D25247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D25247" w:rsidRDefault="00250269" w:rsidP="00D2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D2524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D25247" w:rsidTr="00986ACF">
        <w:trPr>
          <w:trHeight w:hRule="exact" w:val="37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CF" w:rsidRPr="00D25247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CF" w:rsidRPr="00D25247" w:rsidRDefault="00986ACF" w:rsidP="00D2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D25247" w:rsidTr="006277DB">
        <w:trPr>
          <w:trHeight w:val="877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ACF" w:rsidRPr="00D25247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ACF" w:rsidRPr="00D25247" w:rsidRDefault="00986ACF" w:rsidP="00D2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Medyczne</w:t>
            </w:r>
          </w:p>
          <w:p w:rsidR="00986ACF" w:rsidRPr="00D25247" w:rsidRDefault="00986ACF" w:rsidP="00D2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:rsidR="00986ACF" w:rsidRPr="00D25247" w:rsidRDefault="00986ACF" w:rsidP="00D2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E96FCA" w:rsidRPr="00D25247" w:rsidTr="006277DB">
        <w:trPr>
          <w:trHeight w:val="877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FCA" w:rsidRPr="00D25247" w:rsidRDefault="00E96FCA" w:rsidP="00E96FCA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:rsidR="00E96FCA" w:rsidRPr="00D25247" w:rsidRDefault="00E96FCA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FCA" w:rsidRPr="00E96FCA" w:rsidRDefault="00E96FCA" w:rsidP="00E96FCA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Celem przedmiotu jest przedstawienie słuchaczom Studium Doktorskiego najważniejszych i najszerzej stosowanych technik badawczych wykorzystywanych badaniach biomedycznych.</w:t>
            </w:r>
          </w:p>
        </w:tc>
      </w:tr>
      <w:tr w:rsidR="00767884" w:rsidRPr="00D25247" w:rsidTr="00E96FCA">
        <w:trPr>
          <w:trHeight w:hRule="exact" w:val="7172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346" w:rsidRPr="00D25247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:rsidR="000D2346" w:rsidRPr="00D25247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:rsidR="000D2346" w:rsidRPr="00D25247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:rsidR="00E76761" w:rsidRPr="00D25247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D25247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D2524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D2524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dla 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:rsidR="00E76761" w:rsidRPr="00D25247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D25247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D25247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D25247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D25247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D25247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D25247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D25247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D25247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D25247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D25247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D25247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D25247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D25247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D25247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D25247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D25247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D25247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D25247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D2524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D25247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C0" w:rsidRPr="00D25247" w:rsidRDefault="005C14C0" w:rsidP="00D2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b/>
                <w:sz w:val="24"/>
                <w:szCs w:val="24"/>
              </w:rPr>
              <w:t>W zakresie wiedzy:</w:t>
            </w:r>
            <w:r w:rsidR="00AC1DBE" w:rsidRPr="00D25247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:rsidR="00580B8B" w:rsidRPr="00D25247" w:rsidRDefault="00580B8B" w:rsidP="00580B8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30" w:hanging="284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zna podstawowe zasady metod naukowych wykorzystywanych w naukach biomedycznych (począwszy od metod genetycznych,</w:t>
            </w:r>
          </w:p>
          <w:p w:rsidR="00AC1DBE" w:rsidRPr="00D25247" w:rsidRDefault="00580B8B" w:rsidP="00802CD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poprzez biochemiczne i obrazowe)</w:t>
            </w:r>
            <w:r w:rsidR="004A60D2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4A60D2" w:rsidRPr="00DF75D5">
              <w:rPr>
                <w:rFonts w:ascii="Garamond" w:hAnsi="Garamond" w:cs="Times New Roman"/>
                <w:sz w:val="24"/>
                <w:szCs w:val="24"/>
              </w:rPr>
              <w:t>W_1</w:t>
            </w:r>
            <w:r w:rsidR="00DF75D5" w:rsidRPr="00DF75D5">
              <w:rPr>
                <w:rFonts w:ascii="Garamond" w:hAnsi="Garamond" w:cs="Times New Roman"/>
                <w:sz w:val="24"/>
                <w:szCs w:val="24"/>
              </w:rPr>
              <w:t>;</w:t>
            </w:r>
            <w:r w:rsidR="00DF75D5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DF75D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PS8_WG</w:t>
            </w:r>
          </w:p>
          <w:p w:rsidR="00580B8B" w:rsidRPr="00D25247" w:rsidRDefault="00580B8B" w:rsidP="00580B8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30" w:hanging="284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rozumie istotę informacji płynącej z wyników uzyskiwanych poszczególnymi metodami</w:t>
            </w:r>
            <w:r w:rsidR="004A60D2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DF75D5" w:rsidRPr="00DF75D5">
              <w:rPr>
                <w:rFonts w:ascii="Garamond" w:hAnsi="Garamond" w:cs="Times New Roman"/>
                <w:sz w:val="24"/>
                <w:szCs w:val="24"/>
              </w:rPr>
              <w:t>W_1;</w:t>
            </w:r>
            <w:r w:rsidR="00DF75D5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DF75D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PS8_WG</w:t>
            </w:r>
          </w:p>
          <w:p w:rsidR="00DF75D5" w:rsidRPr="00DF75D5" w:rsidRDefault="00580B8B" w:rsidP="00CD411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30" w:hanging="28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F75D5">
              <w:rPr>
                <w:rFonts w:ascii="Garamond" w:hAnsi="Garamond" w:cs="Times New Roman"/>
                <w:sz w:val="24"/>
                <w:szCs w:val="24"/>
              </w:rPr>
              <w:t>wymienia podstawowe zasady pobierania i przechowywania materiału do różnego rodzaju badań naukowych</w:t>
            </w:r>
            <w:r w:rsidR="004A60D2" w:rsidRPr="00DF75D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DF75D5" w:rsidRPr="00DF75D5">
              <w:rPr>
                <w:rFonts w:ascii="Garamond" w:hAnsi="Garamond" w:cs="Times New Roman"/>
                <w:sz w:val="24"/>
                <w:szCs w:val="24"/>
              </w:rPr>
              <w:t>W_1;</w:t>
            </w:r>
            <w:r w:rsidR="00DF75D5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DF75D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PS8_WG</w:t>
            </w:r>
          </w:p>
          <w:p w:rsidR="00AC1DBE" w:rsidRPr="00DF75D5" w:rsidRDefault="00580B8B" w:rsidP="00DF75D5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35" w:hanging="284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F75D5">
              <w:rPr>
                <w:rFonts w:ascii="Garamond" w:hAnsi="Garamond" w:cs="Times New Roman"/>
                <w:sz w:val="24"/>
                <w:szCs w:val="24"/>
              </w:rPr>
              <w:t>opisuje dostępne nowoczesne techniki badawcze, zna ich możliwości i ograniczenia</w:t>
            </w:r>
            <w:r w:rsidR="004A60D2" w:rsidRPr="00DF75D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DF75D5" w:rsidRPr="00DF75D5">
              <w:rPr>
                <w:rFonts w:ascii="Garamond" w:hAnsi="Garamond" w:cs="Times New Roman"/>
                <w:sz w:val="24"/>
                <w:szCs w:val="24"/>
              </w:rPr>
              <w:t>W_1;</w:t>
            </w:r>
            <w:r w:rsidR="00DF75D5" w:rsidRPr="00DF75D5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DF75D5" w:rsidRPr="00DF75D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PS8_WG</w:t>
            </w:r>
            <w:r w:rsidR="00DF75D5" w:rsidRPr="00DF75D5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:rsidR="005C14C0" w:rsidRPr="00D25247" w:rsidRDefault="005C14C0" w:rsidP="00D2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b/>
                <w:sz w:val="24"/>
                <w:szCs w:val="24"/>
              </w:rPr>
              <w:t>W zakresie umiejętności:</w:t>
            </w:r>
          </w:p>
          <w:p w:rsidR="009354CC" w:rsidRPr="00D25247" w:rsidRDefault="00580B8B" w:rsidP="00AC1DB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wybiera właściwy model i metodę badawczą do rozwiązania konkretnych zagadnień naukowych</w:t>
            </w:r>
            <w:r w:rsidR="004A60D2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DF75D5" w:rsidRPr="00DF75D5">
              <w:rPr>
                <w:rFonts w:ascii="Garamond" w:hAnsi="Garamond" w:cs="Times New Roman"/>
                <w:sz w:val="24"/>
                <w:szCs w:val="24"/>
              </w:rPr>
              <w:t>U_1;</w:t>
            </w:r>
            <w:r w:rsidR="00DF75D5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DF75D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PS8_UW</w:t>
            </w:r>
          </w:p>
          <w:p w:rsidR="005C14C0" w:rsidRPr="00DF75D5" w:rsidRDefault="00580B8B" w:rsidP="00DF75D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prawidłowo interpretuje wyniki uzyskiwane poszczególnymi metodami</w:t>
            </w:r>
            <w:r w:rsidR="004A60D2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DF75D5" w:rsidRPr="00DF75D5">
              <w:rPr>
                <w:rFonts w:ascii="Garamond" w:hAnsi="Garamond" w:cs="Times New Roman"/>
                <w:sz w:val="24"/>
                <w:szCs w:val="24"/>
              </w:rPr>
              <w:t>U_1;</w:t>
            </w:r>
            <w:r w:rsidR="00DF75D5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DF75D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PS8_UW</w:t>
            </w:r>
          </w:p>
          <w:p w:rsidR="009354CC" w:rsidRPr="00D25247" w:rsidRDefault="009354CC" w:rsidP="00D25247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</w:t>
            </w:r>
            <w:r w:rsidR="00250269" w:rsidRPr="00D25247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połecznych</w:t>
            </w:r>
            <w:r w:rsidRPr="00D25247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AC1DBE" w:rsidRPr="00DF75D5" w:rsidRDefault="00580B8B" w:rsidP="00DF75D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ma świadomość ograniczeń metod badawczych stosowanych w biomedycynie</w:t>
            </w:r>
            <w:r w:rsidR="00C4758C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DF75D5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DF75D5" w:rsidRPr="00DF75D5">
              <w:rPr>
                <w:rFonts w:ascii="Garamond" w:hAnsi="Garamond" w:cs="Times New Roman"/>
                <w:sz w:val="24"/>
                <w:szCs w:val="24"/>
              </w:rPr>
              <w:t>_1;</w:t>
            </w:r>
            <w:r w:rsidR="00DF75D5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DF75D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PS8_KK</w:t>
            </w:r>
          </w:p>
          <w:p w:rsidR="00DF75D5" w:rsidRPr="00D25247" w:rsidRDefault="00580B8B" w:rsidP="00DF75D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potrafi przekazać i wytłumaczyć podstawowe zasady metod wykorzystywanych w badaniach biomedycznych</w:t>
            </w:r>
            <w:r w:rsidR="00C4758C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DF75D5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DF75D5" w:rsidRPr="00DF75D5">
              <w:rPr>
                <w:rFonts w:ascii="Garamond" w:hAnsi="Garamond" w:cs="Times New Roman"/>
                <w:sz w:val="24"/>
                <w:szCs w:val="24"/>
              </w:rPr>
              <w:t>_1;</w:t>
            </w:r>
            <w:r w:rsidR="00DF75D5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DF75D5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PS8_KK</w:t>
            </w:r>
          </w:p>
          <w:p w:rsidR="00E76761" w:rsidRPr="00D25247" w:rsidRDefault="00E76761" w:rsidP="00C4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7884" w:rsidRPr="00D25247" w:rsidTr="00986ACF">
        <w:trPr>
          <w:trHeight w:hRule="exact" w:val="63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D25247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D2524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:rsidR="00E76761" w:rsidRPr="00D25247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D25247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D2524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D25247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D25247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D25247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D2524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D25247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D25247">
              <w:rPr>
                <w:rFonts w:ascii="Garamond" w:hAnsi="Garamond" w:cs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767884" w:rsidRPr="00D25247" w:rsidTr="00D25247">
        <w:trPr>
          <w:trHeight w:hRule="exact" w:val="51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D25247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D25247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D2524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</w:t>
            </w:r>
            <w:r w:rsidR="00C50A52" w:rsidRPr="00D2524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3632C8" w:rsidRPr="00D2524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/II</w:t>
            </w:r>
          </w:p>
        </w:tc>
      </w:tr>
      <w:tr w:rsidR="00767884" w:rsidRPr="00D25247" w:rsidTr="0000575B">
        <w:trPr>
          <w:trHeight w:hRule="exact" w:val="2145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CF" w:rsidRPr="00D25247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D25247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D25247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D25247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:rsidR="00986ACF" w:rsidRPr="00D25247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D25247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D25247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D25247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A9A" w:rsidRPr="00D25247" w:rsidRDefault="00545A9A" w:rsidP="00D2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  <w:u w:val="single"/>
              </w:rPr>
              <w:t>dr Maciej Suski</w:t>
            </w:r>
          </w:p>
          <w:p w:rsidR="0000575B" w:rsidRPr="00D25247" w:rsidRDefault="0000575B" w:rsidP="00D25247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prof. dr hab. Marek Sanak</w:t>
            </w:r>
          </w:p>
          <w:p w:rsidR="0000575B" w:rsidRPr="00D25247" w:rsidRDefault="0000575B" w:rsidP="00D25247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prof. dr hab. Bogdan Solnica</w:t>
            </w:r>
          </w:p>
          <w:p w:rsidR="0000575B" w:rsidRPr="00D25247" w:rsidRDefault="0000575B" w:rsidP="00D25247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dr hab. Krzysztof Okoń, prof. UJ</w:t>
            </w:r>
          </w:p>
          <w:p w:rsidR="0000575B" w:rsidRPr="00D25247" w:rsidRDefault="0000575B" w:rsidP="00D25247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dr hab. Jarosław Baran</w:t>
            </w:r>
          </w:p>
          <w:p w:rsidR="0000575B" w:rsidRPr="00D25247" w:rsidRDefault="0000575B" w:rsidP="00D25247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dr Paweł Wołkow</w:t>
            </w:r>
          </w:p>
          <w:p w:rsidR="0000575B" w:rsidRPr="00D25247" w:rsidRDefault="0000575B" w:rsidP="00D25247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 xml:space="preserve">dr Marcin </w:t>
            </w:r>
            <w:proofErr w:type="spellStart"/>
            <w:r w:rsidRPr="00D25247">
              <w:rPr>
                <w:rFonts w:ascii="Garamond" w:hAnsi="Garamond" w:cs="Times New Roman"/>
                <w:sz w:val="24"/>
                <w:szCs w:val="24"/>
              </w:rPr>
              <w:t>Magierowski</w:t>
            </w:r>
            <w:proofErr w:type="spellEnd"/>
          </w:p>
          <w:p w:rsidR="0000575B" w:rsidRPr="00D25247" w:rsidRDefault="0000575B" w:rsidP="00D2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D25247" w:rsidTr="00986ACF">
        <w:trPr>
          <w:trHeight w:hRule="exact" w:val="1491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D25247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pacing w:val="-3"/>
                <w:sz w:val="24"/>
                <w:szCs w:val="24"/>
              </w:rPr>
              <w:lastRenderedPageBreak/>
              <w:t>I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D25247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D25247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D25247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:rsidR="00E76761" w:rsidRPr="00D25247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D25247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D25247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D2524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D25247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D25247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D25247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D25247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D25247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D25247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D25247" w:rsidRDefault="00347B4B" w:rsidP="00D2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575B" w:rsidRPr="00D2524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Maciej Suski</w:t>
            </w:r>
          </w:p>
        </w:tc>
      </w:tr>
      <w:tr w:rsidR="00767884" w:rsidRPr="00D25247" w:rsidTr="002903EB">
        <w:trPr>
          <w:trHeight w:hRule="exact" w:val="906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D25247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6E0" w:rsidRPr="00D25247" w:rsidRDefault="00A13CEB" w:rsidP="00D25247">
            <w:pPr>
              <w:spacing w:after="0" w:line="100" w:lineRule="atLeast"/>
              <w:ind w:left="51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color w:val="000000"/>
                <w:sz w:val="24"/>
                <w:szCs w:val="24"/>
              </w:rPr>
              <w:t>Seminarium – 15</w:t>
            </w:r>
            <w:r w:rsidR="00E446E0" w:rsidRPr="00D25247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  <w:r w:rsidR="002903EB" w:rsidRPr="00D25247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(w tym godzinne zaliczenie pisemne)</w:t>
            </w:r>
          </w:p>
          <w:p w:rsidR="008762AF" w:rsidRPr="00D25247" w:rsidRDefault="006D0066" w:rsidP="00D2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color w:val="000000"/>
                <w:sz w:val="24"/>
                <w:szCs w:val="24"/>
              </w:rPr>
              <w:t>Praca własna – 15</w:t>
            </w:r>
            <w:r w:rsidR="00E446E0" w:rsidRPr="00D25247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:rsidR="00E6673E" w:rsidRPr="00D25247" w:rsidRDefault="00E6673E" w:rsidP="00D2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D25247" w:rsidTr="003632C8">
        <w:trPr>
          <w:trHeight w:hRule="exact" w:val="418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D25247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D25247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D25247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D25247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D25247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D25247" w:rsidRDefault="003632C8" w:rsidP="00D2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Znajomość podstaw biologii i chemii.</w:t>
            </w:r>
          </w:p>
        </w:tc>
      </w:tr>
      <w:tr w:rsidR="00767884" w:rsidRPr="00D25247" w:rsidTr="00986ACF">
        <w:trPr>
          <w:trHeight w:hRule="exact" w:val="632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D25247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D25247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D25247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:rsidR="00E76761" w:rsidRPr="00D25247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D25247" w:rsidRDefault="00E446E0" w:rsidP="00D2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7884" w:rsidRPr="00D25247" w:rsidTr="00986ACF">
        <w:trPr>
          <w:trHeight w:hRule="exact" w:val="87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D25247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30" w:rsidRPr="00D25247" w:rsidRDefault="006D0066" w:rsidP="00D252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Seminarium: 15</w:t>
            </w:r>
            <w:r w:rsidR="00FB1E30" w:rsidRPr="00D25247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:rsidR="00FB1E30" w:rsidRPr="00D25247" w:rsidRDefault="006477A2" w:rsidP="00D252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Praca własna</w:t>
            </w:r>
            <w:r w:rsidR="006D0066" w:rsidRPr="00D25247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: 15</w:t>
            </w:r>
            <w:r w:rsidR="00FB1E30" w:rsidRPr="00D25247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:rsidR="00E76761" w:rsidRPr="00D25247" w:rsidRDefault="00FB1E30" w:rsidP="00D2524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1"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Łącznie: 1 ECTS</w:t>
            </w:r>
          </w:p>
        </w:tc>
      </w:tr>
      <w:tr w:rsidR="00767884" w:rsidRPr="00D25247" w:rsidTr="002903EB">
        <w:trPr>
          <w:trHeight w:hRule="exact" w:val="776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D25247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D25247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D25247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D2524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D25247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D25247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D2524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D25247" w:rsidRDefault="00FB1E30" w:rsidP="00D2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Seminarium</w:t>
            </w:r>
            <w:r w:rsidR="0000575B" w:rsidRPr="00D2524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– w połączeniu z prezentacją multimedialną i dyskusją</w:t>
            </w:r>
          </w:p>
          <w:p w:rsidR="00097D57" w:rsidRPr="00D25247" w:rsidRDefault="00097D57" w:rsidP="00D2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D25247" w:rsidTr="00986ACF">
        <w:trPr>
          <w:trHeight w:hRule="exact" w:val="110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BE" w:rsidRPr="00D25247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:rsidR="00AC1DBE" w:rsidRPr="00D25247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:rsidR="00AC1DBE" w:rsidRPr="00D25247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30" w:rsidRPr="00D25247" w:rsidRDefault="00867343" w:rsidP="00D25247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 xml:space="preserve">Efekty </w:t>
            </w:r>
            <w:r w:rsidR="00620D82">
              <w:rPr>
                <w:rFonts w:ascii="Garamond" w:hAnsi="Garamond" w:cs="Times New Roman"/>
                <w:sz w:val="24"/>
                <w:szCs w:val="24"/>
              </w:rPr>
              <w:t>uczenia się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 xml:space="preserve"> uzyskane przez słuchacza podczas seminariów sprawdzane będą na zakończenie kursu w formie testu jednokrotnego</w:t>
            </w:r>
            <w:r w:rsidR="003F6B0C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wyboru</w:t>
            </w:r>
            <w:r w:rsidR="003F6B0C" w:rsidRPr="00D25247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  <w:tr w:rsidR="00767884" w:rsidRPr="00D25247" w:rsidTr="003F6B0C">
        <w:trPr>
          <w:trHeight w:hRule="exact" w:val="3106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61" w:rsidRPr="00D25247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D25247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:rsidR="00E76761" w:rsidRPr="00D25247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D25247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D25247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D25247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0C" w:rsidRPr="00D25247" w:rsidRDefault="003F6B0C" w:rsidP="00D25247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Warunkiem zaliczenia modułu jest:</w:t>
            </w:r>
          </w:p>
          <w:p w:rsidR="003F6B0C" w:rsidRPr="00D25247" w:rsidRDefault="003F6B0C" w:rsidP="00D25247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1. Obecność na seminariach - zaliczenie można uzyskać w przypadku usprawiedliwionej nieobecności na jednym seminarium w trakcie kursu. W przypadku większej</w:t>
            </w:r>
          </w:p>
          <w:p w:rsidR="003F6B0C" w:rsidRPr="00D25247" w:rsidRDefault="003F6B0C" w:rsidP="00D25247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liczby nieobecności słuchacz może uzyskać zgodę na zaliczenie po udokumentowaniu przyczyny nieobecności i uzyskaniu indywidualnej zgody na zaliczenie oraz spełnieniu warunków określonych przez kierownika naukowego studiów).</w:t>
            </w:r>
          </w:p>
          <w:p w:rsidR="00E76761" w:rsidRPr="00D25247" w:rsidRDefault="003F6B0C" w:rsidP="00D2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2. Pozytywny wynik testu na poziomie co najmniej 60% poprawnych odpowiedzi.</w:t>
            </w:r>
          </w:p>
        </w:tc>
      </w:tr>
      <w:tr w:rsidR="00767884" w:rsidRPr="00D25247" w:rsidTr="003F6B0C">
        <w:trPr>
          <w:trHeight w:hRule="exact" w:val="4980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695" w:rsidRPr="00D25247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B0C" w:rsidRPr="00D25247" w:rsidRDefault="003F6B0C" w:rsidP="00D25247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Seminaria:</w:t>
            </w:r>
          </w:p>
          <w:p w:rsidR="003F6B0C" w:rsidRPr="00D25247" w:rsidRDefault="003F6B0C" w:rsidP="00D25247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1. „Podstawy genomiki” (Dr Paweł Wołkow; Katedra Farmakologii)</w:t>
            </w:r>
          </w:p>
          <w:p w:rsidR="003F6B0C" w:rsidRPr="00D25247" w:rsidRDefault="003F6B0C" w:rsidP="00D25247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2. „Podstawy technik biologii molekularnej” (Prof. Marek Sanak, II Katedra Chorób Wewnętrznych)</w:t>
            </w:r>
          </w:p>
          <w:p w:rsidR="003F6B0C" w:rsidRPr="00D25247" w:rsidRDefault="003F6B0C" w:rsidP="00D25247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 xml:space="preserve">3. „Podstawy technik inżynierii genetycznej” (Dr Marcin </w:t>
            </w:r>
            <w:proofErr w:type="spellStart"/>
            <w:r w:rsidRPr="00D25247">
              <w:rPr>
                <w:rFonts w:ascii="Garamond" w:hAnsi="Garamond" w:cs="Times New Roman"/>
                <w:sz w:val="24"/>
                <w:szCs w:val="24"/>
              </w:rPr>
              <w:t>Magierowski</w:t>
            </w:r>
            <w:proofErr w:type="spellEnd"/>
            <w:r w:rsidRPr="00D25247">
              <w:rPr>
                <w:rFonts w:ascii="Garamond" w:hAnsi="Garamond" w:cs="Times New Roman"/>
                <w:sz w:val="24"/>
                <w:szCs w:val="24"/>
              </w:rPr>
              <w:t>, Katedra Fizjologii)</w:t>
            </w:r>
          </w:p>
          <w:p w:rsidR="003F6B0C" w:rsidRPr="00D25247" w:rsidRDefault="003F6B0C" w:rsidP="00D25247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4. „Metody bada</w:t>
            </w:r>
            <w:r w:rsidR="006477A2" w:rsidRPr="00D25247">
              <w:rPr>
                <w:rFonts w:ascii="Garamond" w:hAnsi="Garamond" w:cs="Times New Roman"/>
                <w:sz w:val="24"/>
                <w:szCs w:val="24"/>
              </w:rPr>
              <w:t>ń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D25247">
              <w:rPr>
                <w:rFonts w:ascii="Garamond" w:hAnsi="Garamond" w:cs="Times New Roman"/>
                <w:sz w:val="24"/>
                <w:szCs w:val="24"/>
              </w:rPr>
              <w:t>proteomicznych</w:t>
            </w:r>
            <w:proofErr w:type="spellEnd"/>
            <w:r w:rsidR="006477A2" w:rsidRPr="00D25247">
              <w:rPr>
                <w:rFonts w:ascii="Garamond" w:hAnsi="Garamond" w:cs="Times New Roman"/>
                <w:sz w:val="24"/>
                <w:szCs w:val="24"/>
              </w:rPr>
              <w:t xml:space="preserve">. Wstęp do </w:t>
            </w:r>
            <w:proofErr w:type="spellStart"/>
            <w:r w:rsidR="006477A2" w:rsidRPr="00D25247">
              <w:rPr>
                <w:rFonts w:ascii="Garamond" w:hAnsi="Garamond" w:cs="Times New Roman"/>
                <w:sz w:val="24"/>
                <w:szCs w:val="24"/>
              </w:rPr>
              <w:t>metabolomiki</w:t>
            </w:r>
            <w:proofErr w:type="spellEnd"/>
            <w:r w:rsidR="006477A2" w:rsidRPr="00D25247">
              <w:rPr>
                <w:rFonts w:ascii="Garamond" w:hAnsi="Garamond" w:cs="Times New Roman"/>
                <w:sz w:val="24"/>
                <w:szCs w:val="24"/>
              </w:rPr>
              <w:t>.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” (Dr Maciej Suski, Katedra Farmakologii)</w:t>
            </w:r>
          </w:p>
          <w:p w:rsidR="003F6B0C" w:rsidRPr="00D25247" w:rsidRDefault="003F6B0C" w:rsidP="00D25247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 xml:space="preserve">5. „Wybrane techniki analityczne w badaniach </w:t>
            </w:r>
            <w:r w:rsidR="006477A2" w:rsidRPr="00D25247">
              <w:rPr>
                <w:rFonts w:ascii="Garamond" w:hAnsi="Garamond" w:cs="Times New Roman"/>
                <w:sz w:val="24"/>
                <w:szCs w:val="24"/>
              </w:rPr>
              <w:t>diagnost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ycznych” (Prof. Bogdan Solnica, Katedra Biochemii Klinicznej)</w:t>
            </w:r>
          </w:p>
          <w:p w:rsidR="003F6B0C" w:rsidRPr="00D25247" w:rsidRDefault="003F6B0C" w:rsidP="00D25247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6. „</w:t>
            </w:r>
            <w:proofErr w:type="spellStart"/>
            <w:r w:rsidRPr="00D25247">
              <w:rPr>
                <w:rFonts w:ascii="Garamond" w:hAnsi="Garamond" w:cs="Times New Roman"/>
                <w:sz w:val="24"/>
                <w:szCs w:val="24"/>
              </w:rPr>
              <w:t>Cytometria</w:t>
            </w:r>
            <w:proofErr w:type="spellEnd"/>
            <w:r w:rsidRPr="00D25247">
              <w:rPr>
                <w:rFonts w:ascii="Garamond" w:hAnsi="Garamond" w:cs="Times New Roman"/>
                <w:sz w:val="24"/>
                <w:szCs w:val="24"/>
              </w:rPr>
              <w:t xml:space="preserve"> przepływowa” (Doc. Jarosław Baran, Zakład Immunologii i Transplantologii)</w:t>
            </w:r>
          </w:p>
          <w:p w:rsidR="009F54E4" w:rsidRPr="00D25247" w:rsidRDefault="003F6B0C" w:rsidP="00D25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7. „Techniki obrazowe w badaniach biologicznych - mikroskopia” (Prof. Krzysztof Okoń, Katedra Patomorfologii)</w:t>
            </w:r>
          </w:p>
        </w:tc>
      </w:tr>
      <w:tr w:rsidR="00767884" w:rsidRPr="00D25247" w:rsidTr="003F6B0C">
        <w:trPr>
          <w:trHeight w:hRule="exact" w:val="854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695" w:rsidRPr="00D25247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D25247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D25247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D25247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:rsidR="00226695" w:rsidRPr="00D25247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D25247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D25247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D25247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F45" w:rsidRPr="00D25247" w:rsidRDefault="003F6B0C" w:rsidP="00D25247">
            <w:pPr>
              <w:spacing w:after="0" w:line="100" w:lineRule="atLeast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D25247">
              <w:rPr>
                <w:rFonts w:ascii="Garamond" w:hAnsi="Garamond" w:cs="Times New Roman"/>
                <w:sz w:val="24"/>
                <w:szCs w:val="24"/>
              </w:rPr>
              <w:t>Szczegółowy wykaz literatury podany będzie przez poszczególnych wykładowców w czasie trwania kursu.</w:t>
            </w:r>
          </w:p>
          <w:p w:rsidR="00B46F45" w:rsidRPr="00D25247" w:rsidRDefault="00B46F45" w:rsidP="00D25247">
            <w:pPr>
              <w:spacing w:after="0" w:line="100" w:lineRule="atLeast"/>
              <w:ind w:left="51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226695" w:rsidRPr="00D25247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</w:p>
    <w:sectPr w:rsidR="00226695" w:rsidRPr="00D25247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57B75"/>
    <w:multiLevelType w:val="hybridMultilevel"/>
    <w:tmpl w:val="B2108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"/>
  </w:num>
  <w:num w:numId="5">
    <w:abstractNumId w:val="18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7"/>
  </w:num>
  <w:num w:numId="15">
    <w:abstractNumId w:val="15"/>
  </w:num>
  <w:num w:numId="16">
    <w:abstractNumId w:val="10"/>
  </w:num>
  <w:num w:numId="17">
    <w:abstractNumId w:val="0"/>
  </w:num>
  <w:num w:numId="18">
    <w:abstractNumId w:val="14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0575B"/>
    <w:rsid w:val="00033749"/>
    <w:rsid w:val="00065BF2"/>
    <w:rsid w:val="00086534"/>
    <w:rsid w:val="00097D57"/>
    <w:rsid w:val="000B0927"/>
    <w:rsid w:val="000B7A96"/>
    <w:rsid w:val="000D2346"/>
    <w:rsid w:val="000E11D3"/>
    <w:rsid w:val="0010284A"/>
    <w:rsid w:val="00113EF3"/>
    <w:rsid w:val="00116755"/>
    <w:rsid w:val="001429A4"/>
    <w:rsid w:val="00187412"/>
    <w:rsid w:val="00193102"/>
    <w:rsid w:val="001A5D3D"/>
    <w:rsid w:val="001D0D55"/>
    <w:rsid w:val="00210FE4"/>
    <w:rsid w:val="0022350C"/>
    <w:rsid w:val="00226695"/>
    <w:rsid w:val="00250269"/>
    <w:rsid w:val="00252F88"/>
    <w:rsid w:val="00254D30"/>
    <w:rsid w:val="00264C53"/>
    <w:rsid w:val="00266025"/>
    <w:rsid w:val="002678DC"/>
    <w:rsid w:val="002835CA"/>
    <w:rsid w:val="002903EB"/>
    <w:rsid w:val="002E2048"/>
    <w:rsid w:val="002F4262"/>
    <w:rsid w:val="00347B4B"/>
    <w:rsid w:val="003632C8"/>
    <w:rsid w:val="00366042"/>
    <w:rsid w:val="003717F3"/>
    <w:rsid w:val="003728A1"/>
    <w:rsid w:val="003735DB"/>
    <w:rsid w:val="00377412"/>
    <w:rsid w:val="003940E0"/>
    <w:rsid w:val="003F2116"/>
    <w:rsid w:val="003F6B0C"/>
    <w:rsid w:val="004145CF"/>
    <w:rsid w:val="00421F5C"/>
    <w:rsid w:val="00453B1C"/>
    <w:rsid w:val="00455DAD"/>
    <w:rsid w:val="0045684E"/>
    <w:rsid w:val="00473341"/>
    <w:rsid w:val="00491FA3"/>
    <w:rsid w:val="004A60D2"/>
    <w:rsid w:val="004C1D56"/>
    <w:rsid w:val="004D45EF"/>
    <w:rsid w:val="004D6B75"/>
    <w:rsid w:val="00511E20"/>
    <w:rsid w:val="00545A9A"/>
    <w:rsid w:val="00550B4B"/>
    <w:rsid w:val="00560DA1"/>
    <w:rsid w:val="00565573"/>
    <w:rsid w:val="00577737"/>
    <w:rsid w:val="00580B8B"/>
    <w:rsid w:val="005B4CB0"/>
    <w:rsid w:val="005C14C0"/>
    <w:rsid w:val="005D7DB6"/>
    <w:rsid w:val="005E53F6"/>
    <w:rsid w:val="005F018F"/>
    <w:rsid w:val="006013FD"/>
    <w:rsid w:val="00611003"/>
    <w:rsid w:val="00620D82"/>
    <w:rsid w:val="00620DC5"/>
    <w:rsid w:val="006277DB"/>
    <w:rsid w:val="00633A95"/>
    <w:rsid w:val="006477A2"/>
    <w:rsid w:val="00660C67"/>
    <w:rsid w:val="00692E68"/>
    <w:rsid w:val="006B1BB5"/>
    <w:rsid w:val="006C0006"/>
    <w:rsid w:val="006D0066"/>
    <w:rsid w:val="006D68A0"/>
    <w:rsid w:val="006E777B"/>
    <w:rsid w:val="0071595A"/>
    <w:rsid w:val="00751731"/>
    <w:rsid w:val="00767884"/>
    <w:rsid w:val="00790E81"/>
    <w:rsid w:val="007E6B2A"/>
    <w:rsid w:val="00802CD0"/>
    <w:rsid w:val="00867343"/>
    <w:rsid w:val="008762AF"/>
    <w:rsid w:val="008C3EE0"/>
    <w:rsid w:val="008E79EC"/>
    <w:rsid w:val="009326B4"/>
    <w:rsid w:val="009354CC"/>
    <w:rsid w:val="00945048"/>
    <w:rsid w:val="00971036"/>
    <w:rsid w:val="00986ACF"/>
    <w:rsid w:val="00992BFE"/>
    <w:rsid w:val="009A4C63"/>
    <w:rsid w:val="009F54E4"/>
    <w:rsid w:val="00A04117"/>
    <w:rsid w:val="00A046E6"/>
    <w:rsid w:val="00A07826"/>
    <w:rsid w:val="00A13CEB"/>
    <w:rsid w:val="00A72746"/>
    <w:rsid w:val="00AC1DBE"/>
    <w:rsid w:val="00B17616"/>
    <w:rsid w:val="00B2262E"/>
    <w:rsid w:val="00B46F45"/>
    <w:rsid w:val="00B523D8"/>
    <w:rsid w:val="00B61871"/>
    <w:rsid w:val="00B63431"/>
    <w:rsid w:val="00B7532F"/>
    <w:rsid w:val="00B83D43"/>
    <w:rsid w:val="00BA4231"/>
    <w:rsid w:val="00C02C70"/>
    <w:rsid w:val="00C035CF"/>
    <w:rsid w:val="00C21523"/>
    <w:rsid w:val="00C4758C"/>
    <w:rsid w:val="00C50A52"/>
    <w:rsid w:val="00CA0353"/>
    <w:rsid w:val="00CA2C02"/>
    <w:rsid w:val="00CF361A"/>
    <w:rsid w:val="00D02F81"/>
    <w:rsid w:val="00D05528"/>
    <w:rsid w:val="00D25247"/>
    <w:rsid w:val="00D625AB"/>
    <w:rsid w:val="00D70BE0"/>
    <w:rsid w:val="00DA2F94"/>
    <w:rsid w:val="00DA53A0"/>
    <w:rsid w:val="00DB49EF"/>
    <w:rsid w:val="00DD0809"/>
    <w:rsid w:val="00DD686C"/>
    <w:rsid w:val="00DF75D5"/>
    <w:rsid w:val="00E00630"/>
    <w:rsid w:val="00E446E0"/>
    <w:rsid w:val="00E46070"/>
    <w:rsid w:val="00E5742C"/>
    <w:rsid w:val="00E6673E"/>
    <w:rsid w:val="00E75E3C"/>
    <w:rsid w:val="00E76761"/>
    <w:rsid w:val="00E852A3"/>
    <w:rsid w:val="00E96FCA"/>
    <w:rsid w:val="00EC0C70"/>
    <w:rsid w:val="00ED3933"/>
    <w:rsid w:val="00ED5CA0"/>
    <w:rsid w:val="00EF4053"/>
    <w:rsid w:val="00EF5881"/>
    <w:rsid w:val="00EF588B"/>
    <w:rsid w:val="00F01DA0"/>
    <w:rsid w:val="00F2612C"/>
    <w:rsid w:val="00F37E37"/>
    <w:rsid w:val="00F4389C"/>
    <w:rsid w:val="00F73A47"/>
    <w:rsid w:val="00FA5125"/>
    <w:rsid w:val="00FB1E30"/>
    <w:rsid w:val="00FE2F98"/>
    <w:rsid w:val="00FE7310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F286C"/>
  <w15:docId w15:val="{D778C315-B7AA-4965-9552-61A98F9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A96"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24</cp:revision>
  <cp:lastPrinted>2019-06-25T11:56:00Z</cp:lastPrinted>
  <dcterms:created xsi:type="dcterms:W3CDTF">2019-06-03T12:38:00Z</dcterms:created>
  <dcterms:modified xsi:type="dcterms:W3CDTF">2019-08-06T09:33:00Z</dcterms:modified>
</cp:coreProperties>
</file>