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FA5E" w14:textId="77777777" w:rsidR="000C4F90" w:rsidRDefault="00FA32DA">
      <w:pPr>
        <w:pStyle w:val="Tekstpodstawowy"/>
        <w:ind w:left="2658"/>
        <w:rPr>
          <w:sz w:val="20"/>
        </w:rPr>
      </w:pPr>
      <w:r>
        <w:rPr>
          <w:noProof/>
          <w:sz w:val="20"/>
        </w:rPr>
        <w:drawing>
          <wp:inline distT="0" distB="0" distL="0" distR="0" wp14:anchorId="576575F5" wp14:editId="6A6B1CDB">
            <wp:extent cx="2523515" cy="11384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23515" cy="1138427"/>
                    </a:xfrm>
                    <a:prstGeom prst="rect">
                      <a:avLst/>
                    </a:prstGeom>
                  </pic:spPr>
                </pic:pic>
              </a:graphicData>
            </a:graphic>
          </wp:inline>
        </w:drawing>
      </w:r>
    </w:p>
    <w:p w14:paraId="7CB2A729" w14:textId="77777777" w:rsidR="000C4F90" w:rsidRDefault="000C4F90">
      <w:pPr>
        <w:pStyle w:val="Tekstpodstawowy"/>
        <w:rPr>
          <w:sz w:val="20"/>
        </w:rPr>
      </w:pPr>
    </w:p>
    <w:p w14:paraId="6CC3C6E1" w14:textId="77777777" w:rsidR="000C4F90" w:rsidRDefault="000C4F90">
      <w:pPr>
        <w:pStyle w:val="Tekstpodstawowy"/>
        <w:spacing w:before="6"/>
        <w:rPr>
          <w:sz w:val="21"/>
        </w:rPr>
      </w:pPr>
    </w:p>
    <w:p w14:paraId="2DB190AA" w14:textId="77777777" w:rsidR="000C4F90" w:rsidRDefault="00FA32DA">
      <w:pPr>
        <w:pStyle w:val="Tekstpodstawowy"/>
        <w:spacing w:before="90"/>
        <w:ind w:left="7449"/>
      </w:pPr>
      <w:r>
        <w:t>137.0200.18.2019</w:t>
      </w:r>
    </w:p>
    <w:p w14:paraId="10078508" w14:textId="77777777" w:rsidR="000C4F90" w:rsidRDefault="00FA32DA">
      <w:pPr>
        <w:pStyle w:val="Nagwek1"/>
        <w:ind w:left="2831" w:right="2819" w:firstLine="888"/>
      </w:pPr>
      <w:r>
        <w:t>Ordinance No. 18 of the Vice-rector for Medical College</w:t>
      </w:r>
    </w:p>
    <w:p w14:paraId="0B872B06" w14:textId="4EC03BC4" w:rsidR="000C4F90" w:rsidRDefault="00FA32DA">
      <w:pPr>
        <w:ind w:left="3376"/>
        <w:rPr>
          <w:b/>
          <w:sz w:val="24"/>
        </w:rPr>
      </w:pPr>
      <w:r>
        <w:rPr>
          <w:b/>
          <w:sz w:val="24"/>
        </w:rPr>
        <w:t>of 22 November 2019</w:t>
      </w:r>
    </w:p>
    <w:p w14:paraId="5B8A319C" w14:textId="77777777" w:rsidR="000C4F90" w:rsidRDefault="000C4F90">
      <w:pPr>
        <w:pStyle w:val="Tekstpodstawowy"/>
        <w:rPr>
          <w:b/>
          <w:sz w:val="20"/>
        </w:rPr>
      </w:pPr>
    </w:p>
    <w:p w14:paraId="5F9E22DC" w14:textId="77777777" w:rsidR="000C4F90" w:rsidRDefault="000C4F90">
      <w:pPr>
        <w:pStyle w:val="Tekstpodstawowy"/>
        <w:spacing w:before="3"/>
        <w:rPr>
          <w:b/>
          <w:sz w:val="20"/>
        </w:rPr>
      </w:pPr>
    </w:p>
    <w:p w14:paraId="50AC2F0F" w14:textId="61AB4471" w:rsidR="000C4F90" w:rsidRDefault="00FA32DA">
      <w:pPr>
        <w:pStyle w:val="Nagwek1"/>
        <w:spacing w:before="90"/>
      </w:pPr>
      <w:r>
        <w:t>on the introduction of the proce</w:t>
      </w:r>
      <w:r w:rsidR="00003613">
        <w:t xml:space="preserve">dures </w:t>
      </w:r>
      <w:r>
        <w:t>concerning student</w:t>
      </w:r>
      <w:r w:rsidR="001E20E9">
        <w:t>s</w:t>
      </w:r>
      <w:r>
        <w:t xml:space="preserve"> and PhD students' accidents during courses organized at the university</w:t>
      </w:r>
    </w:p>
    <w:p w14:paraId="789623D1" w14:textId="77777777" w:rsidR="000C4F90" w:rsidRDefault="000C4F90">
      <w:pPr>
        <w:pStyle w:val="Tekstpodstawowy"/>
        <w:rPr>
          <w:b/>
          <w:sz w:val="26"/>
        </w:rPr>
      </w:pPr>
    </w:p>
    <w:p w14:paraId="32E9132B" w14:textId="77777777" w:rsidR="000C4F90" w:rsidRDefault="000C4F90">
      <w:pPr>
        <w:pStyle w:val="Tekstpodstawowy"/>
        <w:rPr>
          <w:b/>
          <w:sz w:val="22"/>
        </w:rPr>
      </w:pPr>
    </w:p>
    <w:p w14:paraId="32913768" w14:textId="23FE9EB4" w:rsidR="000C4F90" w:rsidRDefault="00FA32DA">
      <w:pPr>
        <w:pStyle w:val="Tekstpodstawowy"/>
        <w:spacing w:line="276" w:lineRule="auto"/>
        <w:ind w:left="116" w:right="113"/>
        <w:jc w:val="both"/>
      </w:pPr>
      <w:r>
        <w:t>Pursuant to § 4(1) of the Jagiellonian University Organizational Regulations, and the Act of 30 October 2002 on the provision of services in the event of occupational accidents and diseases arising in special circumstances (Polish Journal of Laws 2013.737) and regulations implementing the Act, I hereby order as follows:</w:t>
      </w:r>
    </w:p>
    <w:p w14:paraId="08076202" w14:textId="77777777" w:rsidR="000C4F90" w:rsidRDefault="000C4F90">
      <w:pPr>
        <w:pStyle w:val="Tekstpodstawowy"/>
        <w:rPr>
          <w:sz w:val="26"/>
        </w:rPr>
      </w:pPr>
    </w:p>
    <w:p w14:paraId="1E47964F" w14:textId="77777777" w:rsidR="000C4F90" w:rsidRDefault="00FA32DA">
      <w:pPr>
        <w:pStyle w:val="Tekstpodstawowy"/>
        <w:spacing w:before="177"/>
        <w:ind w:left="4485" w:right="4485"/>
        <w:jc w:val="center"/>
      </w:pPr>
      <w:r>
        <w:t>§ 1</w:t>
      </w:r>
    </w:p>
    <w:p w14:paraId="3B5E154A" w14:textId="77777777" w:rsidR="000C4F90" w:rsidRDefault="000C4F90">
      <w:pPr>
        <w:pStyle w:val="Tekstpodstawowy"/>
        <w:spacing w:before="11"/>
        <w:rPr>
          <w:sz w:val="23"/>
        </w:rPr>
      </w:pPr>
    </w:p>
    <w:p w14:paraId="23638164" w14:textId="3201D1DE" w:rsidR="000C4F90" w:rsidRDefault="001E20E9">
      <w:pPr>
        <w:pStyle w:val="Tekstpodstawowy"/>
        <w:ind w:left="116" w:right="114"/>
        <w:jc w:val="both"/>
      </w:pPr>
      <w:r>
        <w:t>The following documents</w:t>
      </w:r>
      <w:r w:rsidR="00FA32DA">
        <w:t xml:space="preserve"> shall be introduced</w:t>
      </w:r>
      <w:r>
        <w:t>:</w:t>
      </w:r>
      <w:r w:rsidR="00FA32DA">
        <w:t xml:space="preserve"> </w:t>
      </w:r>
      <w:r>
        <w:t xml:space="preserve">the procedure </w:t>
      </w:r>
      <w:r w:rsidR="00FA32DA">
        <w:t>for dealing with occupational accidents and diseases</w:t>
      </w:r>
      <w:r>
        <w:t>,</w:t>
      </w:r>
      <w:r w:rsidR="00FA32DA">
        <w:t xml:space="preserve"> and the report </w:t>
      </w:r>
      <w:r w:rsidR="00003613">
        <w:t>of</w:t>
      </w:r>
      <w:r w:rsidR="00FA32DA">
        <w:t xml:space="preserve"> student/PhD student's accident during university courses, constituting </w:t>
      </w:r>
      <w:r w:rsidR="00003613">
        <w:t xml:space="preserve">appendixes </w:t>
      </w:r>
      <w:r w:rsidR="00FA32DA">
        <w:t>to this Ordinance.</w:t>
      </w:r>
    </w:p>
    <w:p w14:paraId="3B679413" w14:textId="77777777" w:rsidR="000C4F90" w:rsidRDefault="000C4F90">
      <w:pPr>
        <w:pStyle w:val="Tekstpodstawowy"/>
      </w:pPr>
    </w:p>
    <w:p w14:paraId="0FA85FF7" w14:textId="77777777" w:rsidR="000C4F90" w:rsidRDefault="00FA32DA">
      <w:pPr>
        <w:pStyle w:val="Tekstpodstawowy"/>
        <w:spacing w:before="1"/>
        <w:ind w:left="4485" w:right="4485"/>
        <w:jc w:val="center"/>
      </w:pPr>
      <w:r>
        <w:t>§ 2</w:t>
      </w:r>
    </w:p>
    <w:p w14:paraId="49765003" w14:textId="77777777" w:rsidR="000C4F90" w:rsidRDefault="000C4F90">
      <w:pPr>
        <w:pStyle w:val="Tekstpodstawowy"/>
        <w:spacing w:before="11"/>
        <w:rPr>
          <w:sz w:val="23"/>
        </w:rPr>
      </w:pPr>
    </w:p>
    <w:p w14:paraId="5AE84F4A" w14:textId="77777777" w:rsidR="000C4F90" w:rsidRDefault="00FA32DA">
      <w:pPr>
        <w:pStyle w:val="Tekstpodstawowy"/>
        <w:ind w:left="116"/>
        <w:jc w:val="both"/>
      </w:pPr>
      <w:r>
        <w:t>The Ordinance shall enter into force on the date of signature.</w:t>
      </w:r>
    </w:p>
    <w:p w14:paraId="1D36BFAC" w14:textId="77777777" w:rsidR="000C4F90" w:rsidRDefault="000C4F90">
      <w:pPr>
        <w:pStyle w:val="Tekstpodstawowy"/>
        <w:rPr>
          <w:sz w:val="26"/>
        </w:rPr>
      </w:pPr>
    </w:p>
    <w:p w14:paraId="5863F1A4" w14:textId="77777777" w:rsidR="000C4F90" w:rsidRDefault="000C4F90">
      <w:pPr>
        <w:pStyle w:val="Tekstpodstawowy"/>
        <w:rPr>
          <w:sz w:val="26"/>
        </w:rPr>
      </w:pPr>
    </w:p>
    <w:p w14:paraId="0D39F759" w14:textId="77777777" w:rsidR="000C4F90" w:rsidRDefault="00FA32DA">
      <w:pPr>
        <w:pStyle w:val="Tekstpodstawowy"/>
        <w:spacing w:before="230"/>
        <w:ind w:right="116"/>
        <w:jc w:val="right"/>
      </w:pPr>
      <w:r>
        <w:t>Vice-rector for Medical College</w:t>
      </w:r>
    </w:p>
    <w:p w14:paraId="03D2D1D9" w14:textId="77777777" w:rsidR="000C4F90" w:rsidRDefault="000C4F90">
      <w:pPr>
        <w:pStyle w:val="Tekstpodstawowy"/>
        <w:rPr>
          <w:sz w:val="26"/>
        </w:rPr>
      </w:pPr>
    </w:p>
    <w:p w14:paraId="49C9345E" w14:textId="77777777" w:rsidR="000C4F90" w:rsidRDefault="000C4F90">
      <w:pPr>
        <w:pStyle w:val="Tekstpodstawowy"/>
        <w:rPr>
          <w:sz w:val="26"/>
        </w:rPr>
      </w:pPr>
    </w:p>
    <w:p w14:paraId="46EADF60" w14:textId="77777777" w:rsidR="000C4F90" w:rsidRDefault="00FA32DA">
      <w:pPr>
        <w:pStyle w:val="Tekstpodstawowy"/>
        <w:spacing w:before="230"/>
        <w:ind w:right="113"/>
        <w:jc w:val="right"/>
      </w:pPr>
      <w:r>
        <w:t xml:space="preserve">Prof. </w:t>
      </w:r>
      <w:proofErr w:type="spellStart"/>
      <w:r>
        <w:t>dr</w:t>
      </w:r>
      <w:proofErr w:type="spellEnd"/>
      <w:r>
        <w:t xml:space="preserve"> hab. med. Tomasz </w:t>
      </w:r>
      <w:proofErr w:type="spellStart"/>
      <w:r>
        <w:t>Grodzicki</w:t>
      </w:r>
      <w:proofErr w:type="spellEnd"/>
    </w:p>
    <w:p w14:paraId="3B884EED" w14:textId="77777777" w:rsidR="000C4F90" w:rsidRDefault="000C4F90">
      <w:pPr>
        <w:pStyle w:val="Tekstpodstawowy"/>
        <w:rPr>
          <w:sz w:val="26"/>
        </w:rPr>
      </w:pPr>
    </w:p>
    <w:p w14:paraId="7748A6E5" w14:textId="77777777" w:rsidR="000C4F90" w:rsidRDefault="000C4F90">
      <w:pPr>
        <w:pStyle w:val="Tekstpodstawowy"/>
        <w:rPr>
          <w:sz w:val="26"/>
        </w:rPr>
      </w:pPr>
    </w:p>
    <w:p w14:paraId="3937A65D" w14:textId="77777777" w:rsidR="000C4F90" w:rsidRDefault="000C4F90">
      <w:pPr>
        <w:pStyle w:val="Tekstpodstawowy"/>
        <w:rPr>
          <w:sz w:val="26"/>
        </w:rPr>
      </w:pPr>
    </w:p>
    <w:p w14:paraId="26F60B56" w14:textId="77777777" w:rsidR="000C4F90" w:rsidRDefault="000C4F90">
      <w:pPr>
        <w:pStyle w:val="Tekstpodstawowy"/>
        <w:rPr>
          <w:sz w:val="26"/>
        </w:rPr>
      </w:pPr>
    </w:p>
    <w:p w14:paraId="481DBC02" w14:textId="77777777" w:rsidR="000C4F90" w:rsidRDefault="000C4F90">
      <w:pPr>
        <w:pStyle w:val="Tekstpodstawowy"/>
        <w:rPr>
          <w:sz w:val="26"/>
        </w:rPr>
      </w:pPr>
    </w:p>
    <w:p w14:paraId="37C2636E" w14:textId="77777777" w:rsidR="000C4F90" w:rsidRDefault="000C4F90">
      <w:pPr>
        <w:pStyle w:val="Tekstpodstawowy"/>
        <w:rPr>
          <w:sz w:val="26"/>
        </w:rPr>
      </w:pPr>
    </w:p>
    <w:p w14:paraId="376D5079" w14:textId="77777777" w:rsidR="000C4F90" w:rsidRDefault="000C4F90">
      <w:pPr>
        <w:pStyle w:val="Tekstpodstawowy"/>
        <w:spacing w:before="1"/>
        <w:rPr>
          <w:sz w:val="28"/>
        </w:rPr>
      </w:pPr>
    </w:p>
    <w:p w14:paraId="77B4FFCE" w14:textId="66E0A4AB" w:rsidR="000C4F90" w:rsidRDefault="00FA32DA">
      <w:pPr>
        <w:ind w:left="116"/>
        <w:rPr>
          <w:sz w:val="20"/>
        </w:rPr>
      </w:pPr>
      <w:r>
        <w:rPr>
          <w:sz w:val="20"/>
        </w:rPr>
        <w:t>A</w:t>
      </w:r>
      <w:r w:rsidR="00003613">
        <w:rPr>
          <w:sz w:val="20"/>
        </w:rPr>
        <w:t>ppendixes</w:t>
      </w:r>
      <w:r>
        <w:rPr>
          <w:sz w:val="20"/>
        </w:rPr>
        <w:t>:</w:t>
      </w:r>
    </w:p>
    <w:p w14:paraId="75C67778" w14:textId="72ACD13F" w:rsidR="000C4F90" w:rsidRDefault="001E20E9">
      <w:pPr>
        <w:ind w:left="116" w:right="993" w:firstLine="50"/>
        <w:rPr>
          <w:sz w:val="20"/>
        </w:rPr>
      </w:pPr>
      <w:r>
        <w:rPr>
          <w:sz w:val="20"/>
        </w:rPr>
        <w:t xml:space="preserve">- </w:t>
      </w:r>
      <w:r w:rsidR="00003613">
        <w:rPr>
          <w:sz w:val="20"/>
        </w:rPr>
        <w:t xml:space="preserve">the </w:t>
      </w:r>
      <w:r w:rsidR="00FA32DA">
        <w:rPr>
          <w:sz w:val="20"/>
        </w:rPr>
        <w:t>procedure for dealing with student and PhD students' accidents during courses organized at the university</w:t>
      </w:r>
    </w:p>
    <w:p w14:paraId="59E23DB0" w14:textId="7C1DB669" w:rsidR="000C4F90" w:rsidRDefault="00FA32DA">
      <w:pPr>
        <w:spacing w:before="1"/>
        <w:ind w:left="116"/>
        <w:rPr>
          <w:sz w:val="20"/>
        </w:rPr>
      </w:pPr>
      <w:r>
        <w:rPr>
          <w:sz w:val="20"/>
        </w:rPr>
        <w:t>-</w:t>
      </w:r>
      <w:r w:rsidR="001E20E9">
        <w:rPr>
          <w:sz w:val="20"/>
        </w:rPr>
        <w:t xml:space="preserve"> </w:t>
      </w:r>
      <w:r w:rsidR="00003613" w:rsidRPr="00003613">
        <w:rPr>
          <w:sz w:val="20"/>
        </w:rPr>
        <w:t>the report of student/PhD student's accident</w:t>
      </w:r>
    </w:p>
    <w:sectPr w:rsidR="000C4F90">
      <w:type w:val="continuous"/>
      <w:pgSz w:w="11910" w:h="16840"/>
      <w:pgMar w:top="6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90"/>
    <w:rsid w:val="00003613"/>
    <w:rsid w:val="000C4F90"/>
    <w:rsid w:val="001E20E9"/>
    <w:rsid w:val="00375D2B"/>
    <w:rsid w:val="00657C64"/>
    <w:rsid w:val="00FA3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D565"/>
  <w15:docId w15:val="{9B57E183-4237-D948-8F72-A25915D9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ind w:left="1616" w:hanging="150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D4DD56-B553-E94C-BD5B-7406BAD4636A}">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8D91C-AEF3-495D-B6A9-6450A5948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056D6-D415-46C5-8393-4AFD4DA71B96}">
  <ds:schemaRefs>
    <ds:schemaRef ds:uri="http://schemas.microsoft.com/sharepoint/v3/contenttype/forms"/>
  </ds:schemaRefs>
</ds:datastoreItem>
</file>

<file path=customXml/itemProps3.xml><?xml version="1.0" encoding="utf-8"?>
<ds:datastoreItem xmlns:ds="http://schemas.openxmlformats.org/officeDocument/2006/customXml" ds:itemID="{CF013E67-5256-4214-9087-824843C4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951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Cholewa Piotr</dc:creator>
  <cp:lastModifiedBy>Barbara Chmielowska</cp:lastModifiedBy>
  <cp:revision>2</cp:revision>
  <dcterms:created xsi:type="dcterms:W3CDTF">2021-03-28T18:34:00Z</dcterms:created>
  <dcterms:modified xsi:type="dcterms:W3CDTF">2021-03-28T18:34:00Z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dla Office 365</vt:lpwstr>
  </property>
  <property fmtid="{D5CDD505-2E9C-101B-9397-08002B2CF9AE}" pid="4" name="LastSaved">
    <vt:filetime>2021-03-15T00:00:00Z</vt:filetime>
  </property>
  <property fmtid="{D5CDD505-2E9C-101B-9397-08002B2CF9AE}" pid="5" name="grammarly_documentId">
    <vt:lpwstr>documentId_2595</vt:lpwstr>
  </property>
  <property fmtid="{D5CDD505-2E9C-101B-9397-08002B2CF9AE}" pid="6" name="grammarly_documentContext">
    <vt:lpwstr>{"goals":[],"domain":"general","emotions":[],"dialect":"british"}</vt:lpwstr>
  </property>
  <property fmtid="{D5CDD505-2E9C-101B-9397-08002B2CF9AE}" pid="7" name="ContentTypeId">
    <vt:lpwstr>0x010100D8B02B622824734E9E7CE8C5FEE1FDCA</vt:lpwstr>
  </property>
</Properties>
</file>