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24308" w14:textId="19919407" w:rsidR="00093F0D" w:rsidRDefault="00093F0D" w:rsidP="00093F0D">
      <w:pPr>
        <w:spacing w:after="0" w:line="240" w:lineRule="auto"/>
        <w:jc w:val="right"/>
      </w:pPr>
      <w:r>
        <w:t>Annex to Resolution No</w:t>
      </w:r>
      <w:r w:rsidR="00F85ADC">
        <w:t>16/III/</w:t>
      </w:r>
      <w:r>
        <w:t>2021</w:t>
      </w:r>
    </w:p>
    <w:p w14:paraId="49B27341" w14:textId="0F2ABF6C" w:rsidR="00093F0D" w:rsidRDefault="00093F0D" w:rsidP="00093F0D">
      <w:pPr>
        <w:spacing w:after="0" w:line="240" w:lineRule="auto"/>
        <w:jc w:val="right"/>
      </w:pPr>
      <w:r>
        <w:t xml:space="preserve">of JU Senate </w:t>
      </w:r>
      <w:r w:rsidR="00F85ADC">
        <w:t xml:space="preserve"> 31 of March</w:t>
      </w:r>
      <w:r>
        <w:t xml:space="preserve"> 2021</w:t>
      </w:r>
    </w:p>
    <w:p w14:paraId="3104D83B" w14:textId="77777777" w:rsidR="00093F0D" w:rsidRDefault="00093F0D" w:rsidP="00093F0D"/>
    <w:p w14:paraId="50221E9B" w14:textId="75A28D16" w:rsidR="003749F6" w:rsidRDefault="003749F6" w:rsidP="00093F0D">
      <w:pPr>
        <w:spacing w:after="0" w:line="360" w:lineRule="auto"/>
        <w:jc w:val="center"/>
        <w:rPr>
          <w:b/>
        </w:rPr>
      </w:pPr>
      <w:r w:rsidRPr="003749F6">
        <w:rPr>
          <w:b/>
        </w:rPr>
        <w:t xml:space="preserve">Detailed terms and procedure for recruitment to the Doctoral School of Medical and Health Sciences </w:t>
      </w:r>
      <w:r>
        <w:rPr>
          <w:b/>
        </w:rPr>
        <w:t xml:space="preserve">(DSMHS) </w:t>
      </w:r>
      <w:r w:rsidRPr="003749F6">
        <w:rPr>
          <w:b/>
        </w:rPr>
        <w:t>at the Jagiellonian University in the academic year 2021/2022</w:t>
      </w:r>
    </w:p>
    <w:p w14:paraId="37FF3FF3" w14:textId="59BBB9EE" w:rsidR="00093F0D" w:rsidRPr="00093F0D" w:rsidRDefault="00093F0D" w:rsidP="00093F0D">
      <w:pPr>
        <w:spacing w:after="0" w:line="360" w:lineRule="auto"/>
        <w:jc w:val="center"/>
        <w:rPr>
          <w:b/>
          <w:bCs/>
        </w:rPr>
      </w:pPr>
      <w:r>
        <w:rPr>
          <w:b/>
        </w:rPr>
        <w:t>6-semester study program</w:t>
      </w:r>
      <w:r w:rsidR="003749F6">
        <w:rPr>
          <w:b/>
        </w:rPr>
        <w:t>me</w:t>
      </w:r>
      <w:r>
        <w:rPr>
          <w:b/>
        </w:rPr>
        <w:t xml:space="preserve"> in English</w:t>
      </w:r>
    </w:p>
    <w:p w14:paraId="56451415" w14:textId="77777777" w:rsidR="00093F0D" w:rsidRDefault="00093F0D" w:rsidP="00093F0D"/>
    <w:p w14:paraId="33205C6C" w14:textId="77777777" w:rsidR="00093F0D" w:rsidRDefault="00093F0D" w:rsidP="00093F0D">
      <w:r>
        <w:t>Formal conditions for participation in the recruitment procedure</w:t>
      </w:r>
    </w:p>
    <w:p w14:paraId="7B865932" w14:textId="13F465BA" w:rsidR="00093F0D" w:rsidRDefault="00093F0D" w:rsidP="00093F0D">
      <w:pPr>
        <w:jc w:val="both"/>
      </w:pPr>
      <w:r>
        <w:t>Persons with a degree</w:t>
      </w:r>
      <w:r w:rsidR="003749F6">
        <w:t xml:space="preserve"> of </w:t>
      </w:r>
      <w:r w:rsidR="003749F6" w:rsidRPr="00A41049">
        <w:t>MA/MSc., MSc. Engineer</w:t>
      </w:r>
      <w:r w:rsidR="003749F6">
        <w:t xml:space="preserve"> </w:t>
      </w:r>
      <w:r>
        <w:t>or equivalent in any other discipline and person</w:t>
      </w:r>
      <w:r w:rsidR="003749F6">
        <w:t>s</w:t>
      </w:r>
      <w:r>
        <w:t xml:space="preserve"> referred to in Article 186(2) of the Act may apply to DSMHS. </w:t>
      </w:r>
    </w:p>
    <w:p w14:paraId="6C18DBAE" w14:textId="7F2D2ECB" w:rsidR="00093F0D" w:rsidRDefault="00093F0D" w:rsidP="00093F0D">
      <w:pPr>
        <w:jc w:val="both"/>
      </w:pPr>
      <w:r>
        <w:t xml:space="preserve">For </w:t>
      </w:r>
      <w:r w:rsidR="00CD1034">
        <w:t xml:space="preserve">candidates </w:t>
      </w:r>
      <w:r>
        <w:t xml:space="preserve">who apply </w:t>
      </w:r>
      <w:r w:rsidR="00CD1034">
        <w:t>under</w:t>
      </w:r>
      <w:r>
        <w:t xml:space="preserve"> the Article 186(2) procedure, the verification takes place at the first recruitment stage, before the admission to the substantive assessment, </w:t>
      </w:r>
      <w:r w:rsidR="00CD1034">
        <w:t>based on</w:t>
      </w:r>
      <w:r>
        <w:t xml:space="preserve"> two opinions confirming the high quality and advanced level of research work issued by research supervisors </w:t>
      </w:r>
      <w:r w:rsidR="003749F6">
        <w:t>holding at least the</w:t>
      </w:r>
      <w:r>
        <w:t xml:space="preserve"> </w:t>
      </w:r>
      <w:r w:rsidR="003749F6" w:rsidRPr="003749F6">
        <w:t xml:space="preserve">degree of </w:t>
      </w:r>
      <w:r w:rsidR="003749F6" w:rsidRPr="003749F6">
        <w:rPr>
          <w:i/>
          <w:iCs/>
        </w:rPr>
        <w:t xml:space="preserve">doctor </w:t>
      </w:r>
      <w:proofErr w:type="spellStart"/>
      <w:r w:rsidR="003749F6" w:rsidRPr="003749F6">
        <w:rPr>
          <w:i/>
          <w:iCs/>
        </w:rPr>
        <w:t>habilitatus</w:t>
      </w:r>
      <w:proofErr w:type="spellEnd"/>
      <w:r w:rsidR="003749F6" w:rsidRPr="003749F6">
        <w:t xml:space="preserve"> (</w:t>
      </w:r>
      <w:proofErr w:type="spellStart"/>
      <w:r w:rsidR="003749F6" w:rsidRPr="003749F6">
        <w:t>doktor</w:t>
      </w:r>
      <w:proofErr w:type="spellEnd"/>
      <w:r w:rsidR="003749F6" w:rsidRPr="003749F6">
        <w:t xml:space="preserve"> </w:t>
      </w:r>
      <w:proofErr w:type="spellStart"/>
      <w:r w:rsidR="003749F6" w:rsidRPr="003749F6">
        <w:t>habilitowany</w:t>
      </w:r>
      <w:proofErr w:type="spellEnd"/>
      <w:r w:rsidR="003749F6" w:rsidRPr="003749F6">
        <w:t xml:space="preserve">), </w:t>
      </w:r>
      <w:r>
        <w:t xml:space="preserve">or </w:t>
      </w:r>
      <w:r w:rsidR="003749F6">
        <w:t xml:space="preserve">being </w:t>
      </w:r>
      <w:r>
        <w:t xml:space="preserve">employees of a foreign university or scientific institution who have significant achievements in the </w:t>
      </w:r>
      <w:r w:rsidR="00BA4E15">
        <w:t>research</w:t>
      </w:r>
      <w:r>
        <w:t xml:space="preserve"> related to the study program</w:t>
      </w:r>
      <w:r w:rsidR="003749F6">
        <w:t>me</w:t>
      </w:r>
      <w:r>
        <w:t>.</w:t>
      </w:r>
    </w:p>
    <w:p w14:paraId="10B0A09E" w14:textId="0A21B2E9" w:rsidR="00093F0D" w:rsidRDefault="00093F0D" w:rsidP="00093F0D">
      <w:pPr>
        <w:jc w:val="both"/>
      </w:pPr>
      <w:r>
        <w:t xml:space="preserve">Doctoral candidates with projects requiring </w:t>
      </w:r>
      <w:r w:rsidR="00710FFC">
        <w:t xml:space="preserve">PhD </w:t>
      </w:r>
      <w:r w:rsidR="0059492B">
        <w:t>student's</w:t>
      </w:r>
      <w:r>
        <w:t xml:space="preserve"> in</w:t>
      </w:r>
      <w:r w:rsidR="00710FFC">
        <w:t>d</w:t>
      </w:r>
      <w:r w:rsidR="0059492B">
        <w:t>ependent</w:t>
      </w:r>
      <w:r>
        <w:t xml:space="preserve"> performance of medical procedures for patients must be:</w:t>
      </w:r>
    </w:p>
    <w:p w14:paraId="630E915B" w14:textId="49D93E3B" w:rsidR="00093F0D" w:rsidRDefault="00093F0D" w:rsidP="00093F0D">
      <w:pPr>
        <w:jc w:val="both"/>
      </w:pPr>
      <w:r>
        <w:tab/>
        <w:t xml:space="preserve">1. graduates </w:t>
      </w:r>
      <w:r w:rsidR="00710FFC">
        <w:t>from</w:t>
      </w:r>
      <w:r>
        <w:t xml:space="preserve"> medical and dental faculties with current medical licence valid in the Republic of Poland or those declaring the completion of </w:t>
      </w:r>
      <w:r w:rsidR="0059492B">
        <w:t xml:space="preserve">a </w:t>
      </w:r>
      <w:r>
        <w:t xml:space="preserve">post-graduate traineeship </w:t>
      </w:r>
      <w:r w:rsidR="00710FFC">
        <w:t>by</w:t>
      </w:r>
      <w:r>
        <w:t xml:space="preserve"> the end of the calendar year in which the recruitment is carried out and the completion of Final Medical Exam</w:t>
      </w:r>
      <w:r w:rsidR="0059492B">
        <w:t>ination</w:t>
      </w:r>
      <w:r>
        <w:t xml:space="preserve">/ </w:t>
      </w:r>
      <w:r w:rsidR="00710FFC">
        <w:t xml:space="preserve">Final </w:t>
      </w:r>
      <w:r>
        <w:t>Medical-Dental Exam</w:t>
      </w:r>
      <w:r w:rsidR="0059492B">
        <w:t>ination</w:t>
      </w:r>
      <w:r>
        <w:t>,</w:t>
      </w:r>
    </w:p>
    <w:p w14:paraId="40EB4698" w14:textId="33459BD9" w:rsidR="00093F0D" w:rsidRDefault="00093F0D" w:rsidP="00093F0D">
      <w:pPr>
        <w:jc w:val="both"/>
      </w:pPr>
      <w:r>
        <w:tab/>
        <w:t xml:space="preserve">2. graduates </w:t>
      </w:r>
      <w:r w:rsidR="00710FFC">
        <w:t>from</w:t>
      </w:r>
      <w:r>
        <w:t xml:space="preserve"> nursing, obstetrics and physiotherapy faculties with current licence for the profession of nurse, midwife, physiotherapist in the Republic of Poland.</w:t>
      </w:r>
    </w:p>
    <w:p w14:paraId="1D001CB2" w14:textId="77777777" w:rsidR="00093F0D" w:rsidRDefault="00093F0D" w:rsidP="00093F0D"/>
    <w:p w14:paraId="2859AC96" w14:textId="4D3D0DB7" w:rsidR="00093F0D" w:rsidRDefault="00093F0D" w:rsidP="00093F0D">
      <w:r>
        <w:t xml:space="preserve">A person submitting a proposal for a research project at the Doctoral School may specify the obligation of </w:t>
      </w:r>
      <w:r w:rsidR="0059492B">
        <w:t xml:space="preserve">a </w:t>
      </w:r>
      <w:r>
        <w:t xml:space="preserve">medical licence as a condition for applying for a project </w:t>
      </w:r>
      <w:r w:rsidR="005B2E50">
        <w:t>even i</w:t>
      </w:r>
      <w:r>
        <w:t xml:space="preserve">n cases </w:t>
      </w:r>
      <w:r w:rsidR="0059492B">
        <w:t>where</w:t>
      </w:r>
      <w:r w:rsidR="005B2E50">
        <w:t xml:space="preserve"> PhD</w:t>
      </w:r>
      <w:r>
        <w:t xml:space="preserve"> </w:t>
      </w:r>
      <w:r w:rsidR="0059492B">
        <w:t>students'</w:t>
      </w:r>
      <w:r>
        <w:t xml:space="preserve"> performance of medical procedures for patients is not required.  </w:t>
      </w:r>
    </w:p>
    <w:p w14:paraId="75F69266" w14:textId="4B325873" w:rsidR="00C53204" w:rsidRDefault="005B2E50" w:rsidP="00093F0D">
      <w:r>
        <w:t>A</w:t>
      </w:r>
      <w:r w:rsidR="00A62DCF">
        <w:t xml:space="preserve"> candidate shall provide evidence of his/her </w:t>
      </w:r>
      <w:r w:rsidR="0059492B">
        <w:t>English knowledge</w:t>
      </w:r>
      <w:r w:rsidR="00A62DCF">
        <w:t xml:space="preserve"> at B2 CEFR level, i.e.  IETLS Academic certificate, with </w:t>
      </w:r>
      <w:r w:rsidR="0059492B">
        <w:t xml:space="preserve">a </w:t>
      </w:r>
      <w:r w:rsidR="00A62DCF">
        <w:t xml:space="preserve">minimum of 6.5 points or TOEFL </w:t>
      </w:r>
      <w:proofErr w:type="spellStart"/>
      <w:r w:rsidR="00A62DCF">
        <w:t>iBT</w:t>
      </w:r>
      <w:proofErr w:type="spellEnd"/>
      <w:r w:rsidR="00A62DCF">
        <w:t xml:space="preserve"> </w:t>
      </w:r>
      <w:r w:rsidR="00C5269B">
        <w:t xml:space="preserve">with a </w:t>
      </w:r>
      <w:r w:rsidR="00A62DCF">
        <w:t>min</w:t>
      </w:r>
      <w:r w:rsidR="00C5269B">
        <w:t>imum of</w:t>
      </w:r>
      <w:r w:rsidR="00A62DCF">
        <w:t xml:space="preserve"> 90 points </w:t>
      </w:r>
      <w:r w:rsidR="0059492B">
        <w:t>o</w:t>
      </w:r>
      <w:r w:rsidR="00A62DCF">
        <w:t xml:space="preserve">r PTE Academic </w:t>
      </w:r>
      <w:r w:rsidR="00C5269B">
        <w:t xml:space="preserve">with a </w:t>
      </w:r>
      <w:r w:rsidR="00A62DCF">
        <w:t>min</w:t>
      </w:r>
      <w:r w:rsidR="00C5269B">
        <w:t>imum of</w:t>
      </w:r>
      <w:r w:rsidR="00A62DCF">
        <w:t xml:space="preserve"> 63 points or Cambridge Advanced or Proficiency Certificate </w:t>
      </w:r>
      <w:r w:rsidR="00C5269B">
        <w:t>–</w:t>
      </w:r>
      <w:r w:rsidR="00A62DCF">
        <w:t xml:space="preserve"> </w:t>
      </w:r>
      <w:r w:rsidR="00C5269B">
        <w:t xml:space="preserve">with a </w:t>
      </w:r>
      <w:r w:rsidR="00A62DCF">
        <w:t>min</w:t>
      </w:r>
      <w:r w:rsidR="00C5269B">
        <w:t>imum of</w:t>
      </w:r>
      <w:r w:rsidR="00A62DCF">
        <w:t xml:space="preserve"> 180 points. The language certificate must be received within the last two years </w:t>
      </w:r>
      <w:r w:rsidR="0059492B">
        <w:t>before</w:t>
      </w:r>
      <w:r w:rsidR="00A62DCF">
        <w:t xml:space="preserve"> the recruitment date. </w:t>
      </w:r>
    </w:p>
    <w:p w14:paraId="660F8E3A" w14:textId="4C5DEA57" w:rsidR="00A62DCF" w:rsidRDefault="00A62DCF" w:rsidP="00093F0D">
      <w:r>
        <w:t>The following candidates shall be exempt from the requirement to provide English proficiency evidence:</w:t>
      </w:r>
    </w:p>
    <w:p w14:paraId="11462515" w14:textId="628A49D4" w:rsidR="00A62DCF" w:rsidRDefault="00A62DCF" w:rsidP="00A62DCF">
      <w:pPr>
        <w:pStyle w:val="Akapitzlist"/>
        <w:numPr>
          <w:ilvl w:val="0"/>
          <w:numId w:val="1"/>
        </w:numPr>
      </w:pPr>
      <w:r>
        <w:t xml:space="preserve">citizens of countries where English is the </w:t>
      </w:r>
      <w:r w:rsidR="0059492B">
        <w:t>primary</w:t>
      </w:r>
      <w:r>
        <w:t xml:space="preserve"> official language,</w:t>
      </w:r>
    </w:p>
    <w:p w14:paraId="4EAFEFF3" w14:textId="0B460C95" w:rsidR="00A62DCF" w:rsidRDefault="00A62DCF" w:rsidP="00A62DCF">
      <w:pPr>
        <w:pStyle w:val="Akapitzlist"/>
        <w:numPr>
          <w:ilvl w:val="0"/>
          <w:numId w:val="1"/>
        </w:numPr>
      </w:pPr>
      <w:r>
        <w:t xml:space="preserve">university graduates in countries where English is the </w:t>
      </w:r>
      <w:r w:rsidR="0059492B">
        <w:t>primary</w:t>
      </w:r>
      <w:r>
        <w:t xml:space="preserve"> official language.</w:t>
      </w:r>
    </w:p>
    <w:p w14:paraId="133EBAC1" w14:textId="77777777" w:rsidR="00093F0D" w:rsidRDefault="00093F0D" w:rsidP="00093F0D"/>
    <w:p w14:paraId="688F43CB" w14:textId="195D664E" w:rsidR="00093F0D" w:rsidRDefault="00093F0D" w:rsidP="00093F0D">
      <w:r>
        <w:t xml:space="preserve">Language of </w:t>
      </w:r>
      <w:r w:rsidR="0059492B">
        <w:t xml:space="preserve">the </w:t>
      </w:r>
      <w:r>
        <w:t>recruitment procedure</w:t>
      </w:r>
    </w:p>
    <w:p w14:paraId="7C437DAB" w14:textId="5C0964F3" w:rsidR="00362AFA" w:rsidRDefault="00093F0D" w:rsidP="00093F0D">
      <w:r>
        <w:lastRenderedPageBreak/>
        <w:t>The recruitment procedure is conducted in English.</w:t>
      </w:r>
    </w:p>
    <w:p w14:paraId="549C4CD2" w14:textId="77777777" w:rsidR="00093F0D" w:rsidRDefault="00093F0D" w:rsidP="00093F0D">
      <w:r>
        <w:t>Recruitment procedure</w:t>
      </w:r>
    </w:p>
    <w:p w14:paraId="7ABE7ACE" w14:textId="65780FF0" w:rsidR="00362AFA" w:rsidRDefault="00093F0D" w:rsidP="00093F0D">
      <w:r>
        <w:t>The procedure consists of two stages.</w:t>
      </w:r>
    </w:p>
    <w:p w14:paraId="537EF021" w14:textId="6F750066" w:rsidR="00093F0D" w:rsidRDefault="00093F0D" w:rsidP="00B80943">
      <w:r>
        <w:t xml:space="preserve">In the first stage, the </w:t>
      </w:r>
      <w:r w:rsidR="00BF4359">
        <w:t>committee</w:t>
      </w:r>
      <w:r>
        <w:t xml:space="preserve"> assesses the following documents submitted by the candidate(s):</w:t>
      </w:r>
    </w:p>
    <w:p w14:paraId="47CF0D49" w14:textId="6965A458" w:rsidR="00093F0D" w:rsidRDefault="00362AFA" w:rsidP="00093F0D">
      <w:r>
        <w:tab/>
        <w:t xml:space="preserve">1. the scientific achievements for the last five calendar years (from 2017, the period can be extended by parental leave, but no longer than </w:t>
      </w:r>
      <w:r w:rsidR="0059492B">
        <w:t>ten</w:t>
      </w:r>
      <w:r>
        <w:t xml:space="preserve"> calendar years)</w:t>
      </w:r>
      <w:r w:rsidR="00A0650B">
        <w:t xml:space="preserve">, </w:t>
      </w:r>
      <w:r>
        <w:t>evaluated with the following rating scale:</w:t>
      </w:r>
    </w:p>
    <w:p w14:paraId="6D3D878D" w14:textId="7B6DD69D" w:rsidR="00093F0D" w:rsidRDefault="00093F0D" w:rsidP="00093F0D">
      <w:r>
        <w:t>(1)</w:t>
      </w:r>
      <w:r>
        <w:tab/>
        <w:t xml:space="preserve"> publications in scientific journals and monographs, </w:t>
      </w:r>
      <w:r w:rsidR="00A0650B">
        <w:t xml:space="preserve">a </w:t>
      </w:r>
      <w:r>
        <w:t xml:space="preserve">maximum of 3 publications or monographs, presented at </w:t>
      </w:r>
      <w:r w:rsidR="0059492B">
        <w:t>candidate's</w:t>
      </w:r>
      <w:r>
        <w:t xml:space="preserve"> choice:</w:t>
      </w:r>
    </w:p>
    <w:p w14:paraId="6C862AD9" w14:textId="0C79EDD5" w:rsidR="00093F0D" w:rsidRDefault="00093F0D" w:rsidP="00093F0D">
      <w:r>
        <w:t>(A)</w:t>
      </w:r>
      <w:r>
        <w:tab/>
        <w:t xml:space="preserve"> publications in scientific journals included in </w:t>
      </w:r>
      <w:r w:rsidR="00A0650B">
        <w:t xml:space="preserve">sections </w:t>
      </w:r>
      <w:r>
        <w:t>A,</w:t>
      </w:r>
      <w:r w:rsidR="0059492B">
        <w:t xml:space="preserve"> </w:t>
      </w:r>
      <w:r>
        <w:t xml:space="preserve">B and C </w:t>
      </w:r>
      <w:r w:rsidR="00A0650B">
        <w:t xml:space="preserve">of the </w:t>
      </w:r>
      <w:r>
        <w:t xml:space="preserve">list of journals </w:t>
      </w:r>
      <w:r w:rsidR="00A0650B">
        <w:t>prepared by</w:t>
      </w:r>
      <w:r>
        <w:t xml:space="preserve"> the Ministry of Science and Higher Education until 2018 – only published texts:</w:t>
      </w:r>
    </w:p>
    <w:p w14:paraId="7226C622" w14:textId="43F1236D" w:rsidR="00093F0D" w:rsidRDefault="00093F0D" w:rsidP="00093F0D">
      <w:r>
        <w:tab/>
        <w:t>a candidate receives 0.25 point for each point assigned to a journal if he/she is the first author, with a maximum of 7 points for each article; in the case of two authors indicated as equal first authors, also the second author is treated as the first one and receives 0.25 point for each point awarded to the journal,</w:t>
      </w:r>
    </w:p>
    <w:p w14:paraId="548BF791" w14:textId="14E8D85A" w:rsidR="00093F0D" w:rsidRDefault="00093F0D" w:rsidP="00093F0D">
      <w:r>
        <w:tab/>
        <w:t>a candidate receives 0.1 point for each point awarded to a journal, if he/she is the second or subsequent author, with a maximum of 3 points for each article;</w:t>
      </w:r>
    </w:p>
    <w:p w14:paraId="18A56133" w14:textId="77E2EF11" w:rsidR="00093F0D" w:rsidRDefault="00093F0D" w:rsidP="00093F0D">
      <w:r>
        <w:t>(b)</w:t>
      </w:r>
      <w:r>
        <w:tab/>
        <w:t xml:space="preserve"> publications in scientific journals included in the list </w:t>
      </w:r>
      <w:r w:rsidR="00A0650B">
        <w:t xml:space="preserve">prepared by </w:t>
      </w:r>
      <w:r>
        <w:t>the Ministry of Science and Higher Education from 2019 — only published texts or approved for publication with the DOI number assigned:</w:t>
      </w:r>
    </w:p>
    <w:p w14:paraId="1B8EAE1B" w14:textId="57FA5633" w:rsidR="00093F0D" w:rsidRDefault="00093F0D" w:rsidP="00093F0D">
      <w:r>
        <w:tab/>
        <w:t>a candidate receives 0.05 point for each point awarded to a journal, if he/she is the first author, with a maximum of 7 points for each article; in the case of two authors indicated as equal first authors, also the second author is treated as the first one and receives 0.0</w:t>
      </w:r>
      <w:r w:rsidR="00A0650B">
        <w:t>5</w:t>
      </w:r>
      <w:r>
        <w:t xml:space="preserve"> point for each point awarded to the journal,</w:t>
      </w:r>
    </w:p>
    <w:p w14:paraId="4BBA0DB6" w14:textId="54AC675E" w:rsidR="00093F0D" w:rsidRDefault="00093F0D" w:rsidP="00093F0D">
      <w:r>
        <w:tab/>
        <w:t>a candidate receives 0.02 point for each point awarded to a journal, if he/she is the second or subsequent author, with a maximum of 3 points for each article;</w:t>
      </w:r>
    </w:p>
    <w:p w14:paraId="3BACD908" w14:textId="2AB26822" w:rsidR="00093F0D" w:rsidRDefault="00093F0D" w:rsidP="00093F0D">
      <w:r>
        <w:t>(c)</w:t>
      </w:r>
      <w:r>
        <w:tab/>
        <w:t xml:space="preserve"> monographs — only publications with </w:t>
      </w:r>
      <w:r w:rsidR="0059492B">
        <w:t>ISBN</w:t>
      </w:r>
      <w:r>
        <w:t>:</w:t>
      </w:r>
    </w:p>
    <w:p w14:paraId="710EE08B" w14:textId="750655AA" w:rsidR="00093F0D" w:rsidRDefault="00093F0D" w:rsidP="00093F0D">
      <w:r>
        <w:tab/>
        <w:t>a candidate receives 5 points for each monograph if he/she is the only author,</w:t>
      </w:r>
    </w:p>
    <w:p w14:paraId="62C93020" w14:textId="6F0A7F5A" w:rsidR="00093F0D" w:rsidRDefault="00093F0D" w:rsidP="00093F0D">
      <w:r>
        <w:tab/>
        <w:t xml:space="preserve">a candidate </w:t>
      </w:r>
      <w:r w:rsidR="0059492B">
        <w:t>gets</w:t>
      </w:r>
      <w:r>
        <w:t xml:space="preserve"> 2 points for each monograph if he/she is a co-author, i.e. is the author of one of the chapters;</w:t>
      </w:r>
    </w:p>
    <w:p w14:paraId="5B4830BD" w14:textId="62F5BF12" w:rsidR="00093F0D" w:rsidRDefault="00374B06" w:rsidP="00093F0D">
      <w:r>
        <w:t>—</w:t>
      </w:r>
      <w:r>
        <w:tab/>
        <w:t xml:space="preserve"> a candidate may be awarded a maximum of 21 points for the entire published work.</w:t>
      </w:r>
    </w:p>
    <w:p w14:paraId="7B8298D3" w14:textId="444663FE" w:rsidR="00093F0D" w:rsidRDefault="00093F0D" w:rsidP="00093F0D">
      <w:r>
        <w:t>(2)</w:t>
      </w:r>
      <w:r>
        <w:tab/>
        <w:t xml:space="preserve"> active participation in scientific conferences as the first or presenting author: 1 point for each </w:t>
      </w:r>
      <w:r w:rsidR="000A611C">
        <w:t>paper</w:t>
      </w:r>
      <w:r>
        <w:t>/presentation;</w:t>
      </w:r>
    </w:p>
    <w:p w14:paraId="5C2DD282" w14:textId="77777777" w:rsidR="00093F0D" w:rsidRDefault="00093F0D" w:rsidP="00093F0D">
      <w:r>
        <w:t>—</w:t>
      </w:r>
      <w:r>
        <w:tab/>
        <w:t>a candidate may be awarded a maximum of 3 points for the entire conference achievements;</w:t>
      </w:r>
    </w:p>
    <w:p w14:paraId="64F1A8CE" w14:textId="77777777" w:rsidR="00093F0D" w:rsidRDefault="00093F0D" w:rsidP="00093F0D">
      <w:r>
        <w:tab/>
        <w:t>(3) awards for outstanding scientific achievements other than those related to participation in conferences and not awarded solely for scientific results: 1 point for each award;</w:t>
      </w:r>
    </w:p>
    <w:p w14:paraId="25E5D00A" w14:textId="77777777" w:rsidR="00093F0D" w:rsidRDefault="00093F0D" w:rsidP="00093F0D">
      <w:r>
        <w:t>—</w:t>
      </w:r>
      <w:r>
        <w:tab/>
        <w:t xml:space="preserve"> a candidate may receive a maximum of 2 points for all awards;</w:t>
      </w:r>
    </w:p>
    <w:p w14:paraId="7C6AC401" w14:textId="77777777" w:rsidR="00093F0D" w:rsidRDefault="00093F0D" w:rsidP="00093F0D">
      <w:r>
        <w:lastRenderedPageBreak/>
        <w:tab/>
        <w:t>(4) patent applications:</w:t>
      </w:r>
    </w:p>
    <w:p w14:paraId="26EE594B" w14:textId="77777777" w:rsidR="00093F0D" w:rsidRDefault="00093F0D" w:rsidP="00093F0D">
      <w:r>
        <w:t>(a)</w:t>
      </w:r>
      <w:r>
        <w:tab/>
        <w:t xml:space="preserve"> international – 2 points;</w:t>
      </w:r>
    </w:p>
    <w:p w14:paraId="20E460B3" w14:textId="77777777" w:rsidR="00093F0D" w:rsidRDefault="00093F0D" w:rsidP="00093F0D">
      <w:r>
        <w:t>(b)</w:t>
      </w:r>
      <w:r>
        <w:tab/>
        <w:t xml:space="preserve"> national – 1 point;</w:t>
      </w:r>
    </w:p>
    <w:p w14:paraId="745E6D52" w14:textId="77777777" w:rsidR="00093F0D" w:rsidRDefault="00093F0D" w:rsidP="00093F0D">
      <w:r>
        <w:t>—</w:t>
      </w:r>
      <w:r>
        <w:tab/>
        <w:t xml:space="preserve"> a candidate may receive a maximum of 2 points for all patent applications;</w:t>
      </w:r>
    </w:p>
    <w:p w14:paraId="6594C8C4" w14:textId="25814100" w:rsidR="00093F0D" w:rsidRDefault="00093F0D" w:rsidP="00093F0D">
      <w:r>
        <w:tab/>
        <w:t>(5) management of a scientific project awarded through a co</w:t>
      </w:r>
      <w:r w:rsidR="00BF4359">
        <w:t>ntest</w:t>
      </w:r>
      <w:r>
        <w:t xml:space="preserve"> and financially supported:</w:t>
      </w:r>
    </w:p>
    <w:p w14:paraId="17E6E949" w14:textId="77777777" w:rsidR="00093F0D" w:rsidRDefault="00093F0D" w:rsidP="00093F0D">
      <w:r>
        <w:t>(a)</w:t>
      </w:r>
      <w:r>
        <w:tab/>
        <w:t>by external institutions included in the list of prestigious organizations and foundations (annex 1), 7 points;</w:t>
      </w:r>
    </w:p>
    <w:p w14:paraId="10906672" w14:textId="77777777" w:rsidR="00093F0D" w:rsidRDefault="00093F0D" w:rsidP="00093F0D">
      <w:r>
        <w:t>b)</w:t>
      </w:r>
      <w:r>
        <w:tab/>
        <w:t xml:space="preserve"> by universities and student government – 4 points</w:t>
      </w:r>
    </w:p>
    <w:p w14:paraId="0EB6DD7D" w14:textId="77777777" w:rsidR="00093F0D" w:rsidRDefault="00093F0D" w:rsidP="00093F0D">
      <w:r>
        <w:t>(c)</w:t>
      </w:r>
      <w:r>
        <w:tab/>
        <w:t xml:space="preserve"> by other external institutions, 3 points;</w:t>
      </w:r>
    </w:p>
    <w:p w14:paraId="105A0045" w14:textId="08B0075C" w:rsidR="00093F0D" w:rsidRDefault="00093F0D" w:rsidP="00093F0D">
      <w:r>
        <w:t xml:space="preserve">— a candidate may receive a maximum of 7 points for scientific projects management </w:t>
      </w:r>
    </w:p>
    <w:p w14:paraId="67C91FE5" w14:textId="0702897D" w:rsidR="00093F0D" w:rsidRDefault="00093F0D" w:rsidP="00093F0D">
      <w:r>
        <w:t xml:space="preserve">After the first recruitment stage, the </w:t>
      </w:r>
      <w:r w:rsidR="00BF4359">
        <w:t>committee</w:t>
      </w:r>
      <w:r>
        <w:t xml:space="preserve"> draws up a ranking list on a scale of 0 - 35 points rounded to two decimal places.</w:t>
      </w:r>
    </w:p>
    <w:p w14:paraId="29D98350" w14:textId="204234B2" w:rsidR="00093F0D" w:rsidRDefault="00093F0D" w:rsidP="00093F0D">
      <w:r>
        <w:t xml:space="preserve">The maximum number of candidates who pass to the second stage is twice the number of places in a given doctoral </w:t>
      </w:r>
      <w:r w:rsidR="004145D9">
        <w:t>programme</w:t>
      </w:r>
      <w:r>
        <w:t xml:space="preserve">. If two or more candidates have obtained </w:t>
      </w:r>
      <w:r w:rsidR="00BF4359">
        <w:t>an equal</w:t>
      </w:r>
      <w:r>
        <w:t xml:space="preserve"> minimum number of points qualifying for the second stage, </w:t>
      </w:r>
      <w:r w:rsidR="00BF4359">
        <w:t>they</w:t>
      </w:r>
      <w:r>
        <w:t xml:space="preserve"> are admitted to the second recruitment stage.</w:t>
      </w:r>
    </w:p>
    <w:p w14:paraId="188F55DA" w14:textId="37D3D458" w:rsidR="00093F0D" w:rsidRDefault="00093F0D" w:rsidP="00093F0D">
      <w:r>
        <w:t xml:space="preserve">In the second stage, the </w:t>
      </w:r>
      <w:r w:rsidR="00BF4359">
        <w:t>committee</w:t>
      </w:r>
      <w:r>
        <w:t xml:space="preserve"> </w:t>
      </w:r>
      <w:r w:rsidR="00BF4359">
        <w:t>interviews</w:t>
      </w:r>
      <w:r>
        <w:t xml:space="preserve"> </w:t>
      </w:r>
      <w:r w:rsidR="00BF4359">
        <w:t xml:space="preserve">and </w:t>
      </w:r>
      <w:r>
        <w:t xml:space="preserve">assess candidates </w:t>
      </w:r>
      <w:r w:rsidR="00BF4359">
        <w:t>following</w:t>
      </w:r>
      <w:r>
        <w:t xml:space="preserve"> the evaluation criteria described below, on a scale of 0 to 100 points, accurate to whole numbers.</w:t>
      </w:r>
    </w:p>
    <w:p w14:paraId="4DDD521A" w14:textId="7881F917" w:rsidR="00093F0D" w:rsidRDefault="00093F0D" w:rsidP="00093F0D">
      <w:r>
        <w:t>The interview consists of two stages, including:</w:t>
      </w:r>
    </w:p>
    <w:p w14:paraId="3EA39B58" w14:textId="36E777CC" w:rsidR="00093F0D" w:rsidRDefault="00093F0D" w:rsidP="00093F0D">
      <w:r>
        <w:tab/>
        <w:t xml:space="preserve">1. </w:t>
      </w:r>
      <w:r w:rsidR="0059492B">
        <w:t>candidate's</w:t>
      </w:r>
      <w:r>
        <w:t xml:space="preserve"> research interests and achievements hitherto – evaluation of </w:t>
      </w:r>
      <w:r w:rsidR="0059492B">
        <w:t>candidate's</w:t>
      </w:r>
      <w:r>
        <w:t xml:space="preserve"> multimedia presentation (slides), maximum 5 minutes, score 0 - 20 points, and evaluation of </w:t>
      </w:r>
      <w:r w:rsidR="0059492B">
        <w:t>candidate's</w:t>
      </w:r>
      <w:r>
        <w:t xml:space="preserve"> response to additional questions on </w:t>
      </w:r>
      <w:r w:rsidR="00BF4359">
        <w:t xml:space="preserve">the </w:t>
      </w:r>
      <w:r>
        <w:t>presentation and scientific achievements (discussion), score 0 - 40 points.</w:t>
      </w:r>
    </w:p>
    <w:p w14:paraId="258B4807" w14:textId="68EB93EA" w:rsidR="00093F0D" w:rsidRDefault="00093F0D" w:rsidP="00093F0D">
      <w:r>
        <w:t xml:space="preserve">The following aspects are assessed in </w:t>
      </w:r>
      <w:r w:rsidR="00BF4359">
        <w:t xml:space="preserve">the </w:t>
      </w:r>
      <w:r>
        <w:t>presentation:</w:t>
      </w:r>
    </w:p>
    <w:p w14:paraId="6B56EBD6" w14:textId="0F2E250B" w:rsidR="00093F0D" w:rsidRDefault="00093F0D" w:rsidP="00093F0D">
      <w:r>
        <w:t>(1)</w:t>
      </w:r>
      <w:r>
        <w:tab/>
        <w:t xml:space="preserve"> presentation (clarity and </w:t>
      </w:r>
      <w:r w:rsidR="004145D9">
        <w:t xml:space="preserve">transparency </w:t>
      </w:r>
      <w:r>
        <w:t>of communication), score 0 - 10 points;</w:t>
      </w:r>
    </w:p>
    <w:p w14:paraId="00A272E6" w14:textId="77777777" w:rsidR="00093F0D" w:rsidRDefault="00093F0D" w:rsidP="00093F0D">
      <w:r>
        <w:t>2)</w:t>
      </w:r>
      <w:r>
        <w:tab/>
        <w:t xml:space="preserve"> content quality, score 0 - 10 points.</w:t>
      </w:r>
    </w:p>
    <w:p w14:paraId="731E824C" w14:textId="77777777" w:rsidR="00093F0D" w:rsidRDefault="00093F0D" w:rsidP="00093F0D">
      <w:r>
        <w:t>The following aspects are assessed in responses to additional questions (discussion):</w:t>
      </w:r>
    </w:p>
    <w:p w14:paraId="747985E8" w14:textId="2DA5E801" w:rsidR="00093F0D" w:rsidRDefault="00093F0D" w:rsidP="00093F0D">
      <w:r>
        <w:t>(1)</w:t>
      </w:r>
      <w:r>
        <w:tab/>
      </w:r>
      <w:r w:rsidR="0059492B">
        <w:t>candidate's</w:t>
      </w:r>
      <w:r>
        <w:t xml:space="preserve"> attitude towards questions on methodology in presented research achievements, score 0 - 10 points;</w:t>
      </w:r>
    </w:p>
    <w:p w14:paraId="75131B06" w14:textId="489AE196" w:rsidR="00093F0D" w:rsidRDefault="00093F0D" w:rsidP="00093F0D">
      <w:r>
        <w:t>(2)</w:t>
      </w:r>
      <w:r>
        <w:tab/>
      </w:r>
      <w:r w:rsidR="0059492B">
        <w:t>candidate's</w:t>
      </w:r>
      <w:r>
        <w:t xml:space="preserve"> experience and competence in the selected research subject, score 0 - 30 points;</w:t>
      </w:r>
    </w:p>
    <w:p w14:paraId="7900BE38" w14:textId="252DB05D" w:rsidR="00093F0D" w:rsidRDefault="00093F0D" w:rsidP="00093F0D">
      <w:r>
        <w:tab/>
        <w:t xml:space="preserve">2. professional competency assessment: interview conducted in English on one of the five pre-selected by the recruitment </w:t>
      </w:r>
      <w:r w:rsidR="00BF4359">
        <w:t>committee</w:t>
      </w:r>
      <w:r>
        <w:t xml:space="preserve"> English language articles, chosen by a candidate, in the discipline of a given doctoral </w:t>
      </w:r>
      <w:r w:rsidR="004145D9">
        <w:t>programme</w:t>
      </w:r>
      <w:r>
        <w:t xml:space="preserve">, score 0 - 40 points. </w:t>
      </w:r>
      <w:r w:rsidR="00BF4359">
        <w:t>The</w:t>
      </w:r>
      <w:r>
        <w:t xml:space="preserve"> articles will be posted on the </w:t>
      </w:r>
      <w:r w:rsidR="0059492B">
        <w:t>school's</w:t>
      </w:r>
      <w:r>
        <w:t xml:space="preserve"> website at least one month before the start of the recruitment.</w:t>
      </w:r>
    </w:p>
    <w:p w14:paraId="2C8E7317" w14:textId="16C9DFF1" w:rsidR="00093F0D" w:rsidRDefault="00093F0D" w:rsidP="00093F0D">
      <w:r>
        <w:t xml:space="preserve">The </w:t>
      </w:r>
      <w:r w:rsidR="0059492B">
        <w:t>candidate's</w:t>
      </w:r>
      <w:r>
        <w:t xml:space="preserve"> professional competencies are evaluated according to the following criteria:</w:t>
      </w:r>
    </w:p>
    <w:p w14:paraId="6FE1FFDC" w14:textId="77777777" w:rsidR="00093F0D" w:rsidRDefault="00093F0D" w:rsidP="00093F0D">
      <w:r>
        <w:tab/>
        <w:t>(1) knowledge of the issues referred to in the article;</w:t>
      </w:r>
    </w:p>
    <w:p w14:paraId="4C219834" w14:textId="77777777" w:rsidR="00093F0D" w:rsidRDefault="00093F0D" w:rsidP="00093F0D">
      <w:r>
        <w:lastRenderedPageBreak/>
        <w:tab/>
        <w:t>(2) understanding of the research methodology;</w:t>
      </w:r>
    </w:p>
    <w:p w14:paraId="3FD8D157" w14:textId="77777777" w:rsidR="00093F0D" w:rsidRDefault="00093F0D" w:rsidP="00093F0D">
      <w:r>
        <w:t>(3)</w:t>
      </w:r>
      <w:r>
        <w:tab/>
        <w:t xml:space="preserve"> interpretation of the results with conclusions and indication of practical aspects;</w:t>
      </w:r>
    </w:p>
    <w:p w14:paraId="7BE3D742" w14:textId="77777777" w:rsidR="00093F0D" w:rsidRDefault="00093F0D" w:rsidP="00093F0D">
      <w:r>
        <w:t>(4)</w:t>
      </w:r>
      <w:r>
        <w:tab/>
        <w:t xml:space="preserve"> ability to critically assess the research strengths and limitations.</w:t>
      </w:r>
    </w:p>
    <w:p w14:paraId="3EAD0482" w14:textId="64DA09B2" w:rsidR="00093F0D" w:rsidRDefault="00093F0D" w:rsidP="00093F0D">
      <w:r>
        <w:t xml:space="preserve">A candidate in an interview may refer to </w:t>
      </w:r>
      <w:r w:rsidR="00BF4359">
        <w:t>the</w:t>
      </w:r>
      <w:r w:rsidR="002A509A">
        <w:t xml:space="preserve"> text of the</w:t>
      </w:r>
      <w:r>
        <w:t xml:space="preserve"> article if asked by the </w:t>
      </w:r>
      <w:r w:rsidR="00BF4359">
        <w:t>committee</w:t>
      </w:r>
      <w:r>
        <w:t xml:space="preserve"> to comment on specific details, numbers, graphs. </w:t>
      </w:r>
    </w:p>
    <w:p w14:paraId="0E92C03A" w14:textId="6E99C384" w:rsidR="00093F0D" w:rsidRDefault="00093F0D" w:rsidP="00093F0D">
      <w:r>
        <w:t xml:space="preserve">Candidates who have not entered for the interview cannot </w:t>
      </w:r>
      <w:r w:rsidR="00BF4359">
        <w:t>participate in further recruitment procedures</w:t>
      </w:r>
      <w:r>
        <w:t xml:space="preserve"> and receive 0 (zero) points </w:t>
      </w:r>
      <w:r w:rsidR="00BF4359">
        <w:t>on</w:t>
      </w:r>
      <w:r>
        <w:t xml:space="preserve"> the final ranking list. A person who has reported a research subject selected by a candidate may participate in the interview as an observer without the right to award points.</w:t>
      </w:r>
    </w:p>
    <w:p w14:paraId="2EE5321C" w14:textId="77777777" w:rsidR="00093F0D" w:rsidRDefault="00093F0D" w:rsidP="00093F0D">
      <w:r>
        <w:t>Assessment criteria and recruitment results</w:t>
      </w:r>
    </w:p>
    <w:p w14:paraId="29C02920" w14:textId="77777777" w:rsidR="00093F0D" w:rsidRDefault="00093F0D" w:rsidP="00093F0D">
      <w:r>
        <w:t>The final result of the recruitment procedure is a number from 0 to 100 rounded to two decimal places and determined for all candidates according to the formula:</w:t>
      </w:r>
    </w:p>
    <w:p w14:paraId="4BF67901" w14:textId="6287A369" w:rsidR="00093F0D" w:rsidRDefault="0000379E" w:rsidP="0000379E">
      <w:pPr>
        <w:jc w:val="center"/>
      </w:pPr>
      <w:r>
        <w:t>W=x/135×100</w:t>
      </w:r>
    </w:p>
    <w:p w14:paraId="498D0709" w14:textId="77777777" w:rsidR="00093F0D" w:rsidRDefault="00093F0D" w:rsidP="00093F0D">
      <w:r>
        <w:t>where:</w:t>
      </w:r>
    </w:p>
    <w:p w14:paraId="4253BEC8" w14:textId="77777777" w:rsidR="00093F0D" w:rsidRDefault="00093F0D" w:rsidP="00093F0D">
      <w:r>
        <w:t>W = final result of the recruitment procedure,</w:t>
      </w:r>
    </w:p>
    <w:p w14:paraId="21CAE8AF" w14:textId="0C236900" w:rsidR="00093F0D" w:rsidRDefault="00093F0D" w:rsidP="00093F0D">
      <w:r>
        <w:t xml:space="preserve">x – </w:t>
      </w:r>
      <w:r w:rsidR="0059492B">
        <w:t>candidate's</w:t>
      </w:r>
      <w:r>
        <w:t xml:space="preserve"> result calculated as the total amount of points obtained in the entire recruitment procedure (total from the first and second stage).</w:t>
      </w:r>
    </w:p>
    <w:p w14:paraId="6475D42B" w14:textId="1F9F7F03" w:rsidR="00374B06" w:rsidRDefault="00DF7172" w:rsidP="00DD2A05">
      <w:pPr>
        <w:jc w:val="both"/>
      </w:pPr>
      <w:r>
        <w:t xml:space="preserve">If </w:t>
      </w:r>
      <w:r w:rsidR="00093F0D">
        <w:t xml:space="preserve">the number of points awarded to candidates is equal and the number of candidates </w:t>
      </w:r>
      <w:r w:rsidR="00BF4359">
        <w:t>exceeds</w:t>
      </w:r>
      <w:r w:rsidR="00093F0D">
        <w:t xml:space="preserve"> available places at a doctoral </w:t>
      </w:r>
      <w:r w:rsidR="004145D9">
        <w:t>programme</w:t>
      </w:r>
      <w:r>
        <w:t>, i</w:t>
      </w:r>
      <w:r w:rsidR="00CC1D6C">
        <w:t>n that case</w:t>
      </w:r>
      <w:r>
        <w:t>,</w:t>
      </w:r>
      <w:r w:rsidR="00093F0D">
        <w:t xml:space="preserve"> the number of points in the second stage is determinant</w:t>
      </w:r>
      <w:r w:rsidR="00BF4359">
        <w:t>. Consequently</w:t>
      </w:r>
      <w:r w:rsidR="00093F0D">
        <w:t>, in case of further equality of points, the number of points obtained for scientific achievements</w:t>
      </w:r>
      <w:r>
        <w:t xml:space="preserve"> is decisive.</w:t>
      </w:r>
      <w:r w:rsidR="00093F0D">
        <w:t xml:space="preserve"> If the number of points for scientific achievements is still identical, the average grade from studies decides about admission to </w:t>
      </w:r>
      <w:r w:rsidR="00BF4359">
        <w:t>a doctoral school programme</w:t>
      </w:r>
      <w:r w:rsidR="00093F0D">
        <w:t>.</w:t>
      </w:r>
    </w:p>
    <w:sectPr w:rsidR="00374B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0B16ED"/>
    <w:multiLevelType w:val="hybridMultilevel"/>
    <w:tmpl w:val="D090BA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F0D"/>
    <w:rsid w:val="0000379E"/>
    <w:rsid w:val="0005312D"/>
    <w:rsid w:val="00093F0D"/>
    <w:rsid w:val="000A611C"/>
    <w:rsid w:val="001F11CE"/>
    <w:rsid w:val="002A509A"/>
    <w:rsid w:val="00341529"/>
    <w:rsid w:val="00362AFA"/>
    <w:rsid w:val="003749F6"/>
    <w:rsid w:val="00374B06"/>
    <w:rsid w:val="004145D9"/>
    <w:rsid w:val="00583491"/>
    <w:rsid w:val="0059492B"/>
    <w:rsid w:val="005B2E50"/>
    <w:rsid w:val="006B18F3"/>
    <w:rsid w:val="006D5EED"/>
    <w:rsid w:val="00710FFC"/>
    <w:rsid w:val="007B366F"/>
    <w:rsid w:val="00863EC4"/>
    <w:rsid w:val="008F53C1"/>
    <w:rsid w:val="00A0650B"/>
    <w:rsid w:val="00A62DCF"/>
    <w:rsid w:val="00B12A17"/>
    <w:rsid w:val="00B80943"/>
    <w:rsid w:val="00BA4E15"/>
    <w:rsid w:val="00BF3754"/>
    <w:rsid w:val="00BF4359"/>
    <w:rsid w:val="00C06CF9"/>
    <w:rsid w:val="00C5269B"/>
    <w:rsid w:val="00C53204"/>
    <w:rsid w:val="00CC1D6C"/>
    <w:rsid w:val="00CD1034"/>
    <w:rsid w:val="00DD2A05"/>
    <w:rsid w:val="00DF7172"/>
    <w:rsid w:val="00EC7DB6"/>
    <w:rsid w:val="00F62055"/>
    <w:rsid w:val="00F75CBD"/>
    <w:rsid w:val="00F85A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F27C2"/>
  <w15:docId w15:val="{99D124D3-B81D-B74D-B929-4ADF97DE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863EC4"/>
    <w:rPr>
      <w:sz w:val="16"/>
      <w:szCs w:val="16"/>
    </w:rPr>
  </w:style>
  <w:style w:type="paragraph" w:styleId="Tekstkomentarza">
    <w:name w:val="annotation text"/>
    <w:basedOn w:val="Normalny"/>
    <w:link w:val="TekstkomentarzaZnak"/>
    <w:uiPriority w:val="99"/>
    <w:semiHidden/>
    <w:unhideWhenUsed/>
    <w:rsid w:val="00863EC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63EC4"/>
    <w:rPr>
      <w:sz w:val="20"/>
      <w:szCs w:val="20"/>
    </w:rPr>
  </w:style>
  <w:style w:type="paragraph" w:styleId="Tematkomentarza">
    <w:name w:val="annotation subject"/>
    <w:basedOn w:val="Tekstkomentarza"/>
    <w:next w:val="Tekstkomentarza"/>
    <w:link w:val="TematkomentarzaZnak"/>
    <w:uiPriority w:val="99"/>
    <w:semiHidden/>
    <w:unhideWhenUsed/>
    <w:rsid w:val="00863EC4"/>
    <w:rPr>
      <w:b/>
      <w:bCs/>
    </w:rPr>
  </w:style>
  <w:style w:type="character" w:customStyle="1" w:styleId="TematkomentarzaZnak">
    <w:name w:val="Temat komentarza Znak"/>
    <w:basedOn w:val="TekstkomentarzaZnak"/>
    <w:link w:val="Tematkomentarza"/>
    <w:uiPriority w:val="99"/>
    <w:semiHidden/>
    <w:rsid w:val="00863EC4"/>
    <w:rPr>
      <w:b/>
      <w:bCs/>
      <w:sz w:val="20"/>
      <w:szCs w:val="20"/>
    </w:rPr>
  </w:style>
  <w:style w:type="paragraph" w:styleId="Tekstdymka">
    <w:name w:val="Balloon Text"/>
    <w:basedOn w:val="Normalny"/>
    <w:link w:val="TekstdymkaZnak"/>
    <w:uiPriority w:val="99"/>
    <w:semiHidden/>
    <w:unhideWhenUsed/>
    <w:rsid w:val="00863EC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63EC4"/>
    <w:rPr>
      <w:rFonts w:ascii="Segoe UI" w:hAnsi="Segoe UI" w:cs="Segoe UI"/>
      <w:sz w:val="18"/>
      <w:szCs w:val="18"/>
    </w:rPr>
  </w:style>
  <w:style w:type="paragraph" w:styleId="Akapitzlist">
    <w:name w:val="List Paragraph"/>
    <w:basedOn w:val="Normalny"/>
    <w:uiPriority w:val="34"/>
    <w:qFormat/>
    <w:rsid w:val="00A62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895F6F-67D8-4348-9111-C757EDB68E19}">
  <we:reference id="wa200001011" version="1.2.0.0" store="pl-PL"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8B02B622824734E9E7CE8C5FEE1FDCA" ma:contentTypeVersion="10" ma:contentTypeDescription="Utwórz nowy dokument." ma:contentTypeScope="" ma:versionID="3797ed4af4a14433938b2be7a261b875">
  <xsd:schema xmlns:xsd="http://www.w3.org/2001/XMLSchema" xmlns:xs="http://www.w3.org/2001/XMLSchema" xmlns:p="http://schemas.microsoft.com/office/2006/metadata/properties" xmlns:ns2="5791a12f-4893-4df9-a807-8480502eefa5" targetNamespace="http://schemas.microsoft.com/office/2006/metadata/properties" ma:root="true" ma:fieldsID="aa5d90863a1ea8f900affdff59cb16b3" ns2:_="">
    <xsd:import namespace="5791a12f-4893-4df9-a807-8480502eef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1a12f-4893-4df9-a807-8480502eef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FF5FFD-8321-4E6D-9271-B9F4C2A1C6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3EDC48-875C-4191-B592-F55BC9310A5F}">
  <ds:schemaRefs>
    <ds:schemaRef ds:uri="http://schemas.microsoft.com/sharepoint/v3/contenttype/forms"/>
  </ds:schemaRefs>
</ds:datastoreItem>
</file>

<file path=customXml/itemProps3.xml><?xml version="1.0" encoding="utf-8"?>
<ds:datastoreItem xmlns:ds="http://schemas.openxmlformats.org/officeDocument/2006/customXml" ds:itemID="{02CA5048-DE50-4E6F-8105-1956964DF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1a12f-4893-4df9-a807-8480502eef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1338</Words>
  <Characters>8031</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Guzik</dc:creator>
  <cp:lastModifiedBy>Barbara Chmielowska</cp:lastModifiedBy>
  <cp:revision>2</cp:revision>
  <dcterms:created xsi:type="dcterms:W3CDTF">2021-08-05T09:34:00Z</dcterms:created>
  <dcterms:modified xsi:type="dcterms:W3CDTF">2021-08-05T09:34:00Z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documentId_4044</vt:lpwstr>
  </property>
  <property fmtid="{D5CDD505-2E9C-101B-9397-08002B2CF9AE}" pid="3" name="grammarly_documentContext">
    <vt:lpwstr>{"goals":[],"domain":"general","emotions":[],"dialect":"british"}</vt:lpwstr>
  </property>
  <property fmtid="{D5CDD505-2E9C-101B-9397-08002B2CF9AE}" pid="4" name="ContentTypeId">
    <vt:lpwstr>0x010100D8B02B622824734E9E7CE8C5FEE1FDCA</vt:lpwstr>
  </property>
</Properties>
</file>