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F6B6" w14:textId="0C398881" w:rsidR="00CE1175" w:rsidRDefault="00A6714D" w:rsidP="00A6714D">
      <w:pPr>
        <w:pStyle w:val="Teksttreci0"/>
        <w:shd w:val="clear" w:color="auto" w:fill="auto"/>
        <w:spacing w:after="100" w:line="280" w:lineRule="auto"/>
        <w:ind w:left="5380" w:firstLine="0"/>
        <w:jc w:val="right"/>
      </w:pPr>
      <w:r w:rsidRPr="00A6714D">
        <w:rPr>
          <w:b/>
          <w:bCs/>
          <w:lang w:val="en-GB"/>
        </w:rPr>
        <w:t>Annex No. 3 to Resolution No. 6/II/2023</w:t>
      </w:r>
      <w:r w:rsidRPr="00A6714D">
        <w:rPr>
          <w:b/>
          <w:bCs/>
          <w:lang w:val="en-GB"/>
        </w:rPr>
        <w:br/>
        <w:t xml:space="preserve">of the JU Senate of 22 February 2023 </w:t>
      </w:r>
    </w:p>
    <w:p w14:paraId="012E7292" w14:textId="3FF3DD20" w:rsidR="00CE1175" w:rsidRDefault="00A6714D" w:rsidP="00A6714D">
      <w:pPr>
        <w:pStyle w:val="Teksttreci0"/>
        <w:shd w:val="clear" w:color="auto" w:fill="auto"/>
        <w:spacing w:after="480" w:line="280" w:lineRule="auto"/>
        <w:ind w:firstLine="0"/>
      </w:pPr>
      <w:r w:rsidRPr="00A6714D">
        <w:rPr>
          <w:b/>
          <w:bCs/>
          <w:lang w:val="en-GB"/>
        </w:rPr>
        <w:t>List of prestigious institutions and foundations financing grants for students</w:t>
      </w:r>
    </w:p>
    <w:p w14:paraId="6DEE0555" w14:textId="31932952" w:rsidR="00CE1175" w:rsidRDefault="00A6714D" w:rsidP="00A6714D">
      <w:pPr>
        <w:pStyle w:val="Teksttreci0"/>
        <w:shd w:val="clear" w:color="auto" w:fill="auto"/>
        <w:spacing w:line="280" w:lineRule="auto"/>
        <w:ind w:firstLine="0"/>
      </w:pPr>
      <w:r w:rsidRPr="00A6714D">
        <w:rPr>
          <w:lang w:val="en-GB"/>
        </w:rPr>
        <w:t>List of entities financing grants for students</w:t>
      </w:r>
    </w:p>
    <w:p w14:paraId="5F4F73DB" w14:textId="5343C875" w:rsidR="00CE1175" w:rsidRDefault="00A6714D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Ministry of Education and Science (e.g. Pearls of Science, Diamond Grant)</w:t>
      </w:r>
    </w:p>
    <w:p w14:paraId="061C862F" w14:textId="1D1F0628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 xml:space="preserve">National Science Centre (e.g. PRELUDIUM </w:t>
      </w:r>
      <w:r w:rsidRPr="006C04A1">
        <w:rPr>
          <w:lang w:val="en-GB"/>
        </w:rPr>
        <w:t>grant</w:t>
      </w:r>
      <w:r w:rsidRPr="006C04A1">
        <w:rPr>
          <w:lang w:val="en-GB"/>
        </w:rPr>
        <w:t>)</w:t>
      </w:r>
    </w:p>
    <w:p w14:paraId="0F546296" w14:textId="78E79D8C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The Polish-U.S. Fulbright Commission</w:t>
      </w:r>
    </w:p>
    <w:p w14:paraId="3356E019" w14:textId="0FB7BF38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CERN, Geneva</w:t>
      </w:r>
    </w:p>
    <w:p w14:paraId="26DFDD20" w14:textId="16649AFC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GFPS-Polska – Scientific and Cultural Association in Central and Eastern Europe</w:t>
      </w:r>
    </w:p>
    <w:p w14:paraId="7532D762" w14:textId="3E289568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  <w:ind w:left="720" w:hanging="420"/>
      </w:pPr>
      <w:r w:rsidRPr="006C04A1">
        <w:rPr>
          <w:lang w:val="en-GB"/>
        </w:rPr>
        <w:t>DAAD: German Academic Exchange Service</w:t>
      </w:r>
      <w:r w:rsidRPr="006C04A1">
        <w:rPr>
          <w:lang w:val="en-GB"/>
        </w:rPr>
        <w:t xml:space="preserve"> – scholarships for </w:t>
      </w:r>
      <w:r w:rsidRPr="006C04A1">
        <w:rPr>
          <w:lang w:val="en-GB"/>
        </w:rPr>
        <w:t>study and research visits</w:t>
      </w:r>
      <w:r w:rsidRPr="006C04A1">
        <w:rPr>
          <w:lang w:val="en-GB"/>
        </w:rPr>
        <w:t xml:space="preserve"> for young scientists</w:t>
      </w:r>
    </w:p>
    <w:p w14:paraId="3A7DC4BC" w14:textId="1D1B8690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Foundation for Polish Science (e.g. START programme)</w:t>
      </w:r>
    </w:p>
    <w:p w14:paraId="05F13D23" w14:textId="37594E06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Polish National Agency for Academic Exchange</w:t>
      </w:r>
    </w:p>
    <w:p w14:paraId="12C31D37" w14:textId="0FB0AA73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line="280" w:lineRule="auto"/>
      </w:pPr>
      <w:r w:rsidRPr="006C04A1">
        <w:rPr>
          <w:lang w:val="en-GB"/>
        </w:rPr>
        <w:t>The European Commission</w:t>
      </w:r>
    </w:p>
    <w:p w14:paraId="624494FB" w14:textId="7A82A979" w:rsidR="00CE1175" w:rsidRDefault="006C04A1" w:rsidP="006C04A1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line="280" w:lineRule="auto"/>
      </w:pPr>
      <w:r w:rsidRPr="006C04A1">
        <w:rPr>
          <w:lang w:val="en-GB"/>
        </w:rPr>
        <w:t>Norway Grants</w:t>
      </w:r>
    </w:p>
    <w:p w14:paraId="7C143E64" w14:textId="52798543" w:rsidR="00CE1175" w:rsidRDefault="00C65486" w:rsidP="00C65486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after="280" w:line="280" w:lineRule="auto"/>
      </w:pPr>
      <w:r w:rsidRPr="00C65486">
        <w:rPr>
          <w:lang w:val="en-GB"/>
        </w:rPr>
        <w:t>The Polpharma Scientific Foundation</w:t>
      </w:r>
    </w:p>
    <w:sectPr w:rsidR="00CE1175">
      <w:pgSz w:w="11900" w:h="16840"/>
      <w:pgMar w:top="1398" w:right="1373" w:bottom="1398" w:left="1373" w:header="970" w:footer="9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148C" w14:textId="77777777" w:rsidR="00AD4E20" w:rsidRDefault="00562CF9">
      <w:r>
        <w:separator/>
      </w:r>
    </w:p>
  </w:endnote>
  <w:endnote w:type="continuationSeparator" w:id="0">
    <w:p w14:paraId="38F7876B" w14:textId="77777777" w:rsidR="00AD4E20" w:rsidRDefault="0056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108" w14:textId="77777777" w:rsidR="00CE1175" w:rsidRDefault="00CE1175"/>
  </w:footnote>
  <w:footnote w:type="continuationSeparator" w:id="0">
    <w:p w14:paraId="130E0BB7" w14:textId="77777777" w:rsidR="00CE1175" w:rsidRDefault="00CE1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2C2"/>
    <w:multiLevelType w:val="multilevel"/>
    <w:tmpl w:val="C2E8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232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75"/>
    <w:rsid w:val="00562CF9"/>
    <w:rsid w:val="006C04A1"/>
    <w:rsid w:val="00A15A8E"/>
    <w:rsid w:val="00A6714D"/>
    <w:rsid w:val="00AA00C2"/>
    <w:rsid w:val="00AB2B4E"/>
    <w:rsid w:val="00AD4E20"/>
    <w:rsid w:val="00C65486"/>
    <w:rsid w:val="00C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9C58"/>
  <w15:docId w15:val="{82B1994B-49FB-460A-BF38-DC8F8865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634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Justyna Osinska</cp:lastModifiedBy>
  <cp:revision>3</cp:revision>
  <dcterms:created xsi:type="dcterms:W3CDTF">2023-07-23T13:06:00Z</dcterms:created>
  <dcterms:modified xsi:type="dcterms:W3CDTF">2023-07-23T13:12:00Z</dcterms:modified>
</cp:coreProperties>
</file>