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CEEA" w14:textId="77777777" w:rsidR="009A0754" w:rsidRDefault="004D5E0C" w:rsidP="004C67B3">
      <w:pPr>
        <w:spacing w:after="0" w:line="256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9A0754">
        <w:rPr>
          <w:rFonts w:cstheme="minorHAnsi"/>
          <w:b/>
          <w:sz w:val="28"/>
          <w:szCs w:val="28"/>
          <w:lang w:val="en-US"/>
        </w:rPr>
        <w:t>Research topic list</w:t>
      </w:r>
      <w:r w:rsidR="004C67B3" w:rsidRPr="009A0754">
        <w:rPr>
          <w:rFonts w:cstheme="minorHAnsi"/>
          <w:b/>
          <w:sz w:val="28"/>
          <w:szCs w:val="28"/>
          <w:lang w:val="en-US"/>
        </w:rPr>
        <w:t xml:space="preserve"> </w:t>
      </w:r>
    </w:p>
    <w:p w14:paraId="718C1A1B" w14:textId="77777777" w:rsidR="00FD173C" w:rsidRDefault="004D5E0C" w:rsidP="00FD173C">
      <w:pPr>
        <w:spacing w:after="0" w:line="256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9A0754">
        <w:rPr>
          <w:rFonts w:cstheme="minorHAnsi"/>
          <w:b/>
          <w:sz w:val="28"/>
          <w:szCs w:val="28"/>
          <w:lang w:val="en-US"/>
        </w:rPr>
        <w:t xml:space="preserve">to Interdisciplinary PhD </w:t>
      </w:r>
      <w:proofErr w:type="spellStart"/>
      <w:r w:rsidRPr="009A0754">
        <w:rPr>
          <w:rFonts w:cstheme="minorHAnsi"/>
          <w:b/>
          <w:sz w:val="28"/>
          <w:szCs w:val="28"/>
          <w:lang w:val="en-US"/>
        </w:rPr>
        <w:t>Programme</w:t>
      </w:r>
      <w:proofErr w:type="spellEnd"/>
      <w:r w:rsidRPr="009A0754">
        <w:rPr>
          <w:rFonts w:cstheme="minorHAnsi"/>
          <w:b/>
          <w:sz w:val="28"/>
          <w:szCs w:val="28"/>
          <w:lang w:val="en-US"/>
        </w:rPr>
        <w:t xml:space="preserve"> </w:t>
      </w:r>
      <w:r w:rsidR="00FD173C">
        <w:rPr>
          <w:rFonts w:cstheme="minorHAnsi"/>
          <w:b/>
          <w:sz w:val="28"/>
          <w:szCs w:val="28"/>
          <w:lang w:val="en-US"/>
        </w:rPr>
        <w:t xml:space="preserve"> </w:t>
      </w:r>
    </w:p>
    <w:p w14:paraId="6DE5A47B" w14:textId="46F2F41F" w:rsidR="004C67B3" w:rsidRPr="009A0754" w:rsidRDefault="004D5E0C" w:rsidP="00FD173C">
      <w:pPr>
        <w:spacing w:after="0" w:line="256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9A0754">
        <w:rPr>
          <w:rFonts w:cstheme="minorHAnsi"/>
          <w:b/>
          <w:sz w:val="28"/>
          <w:szCs w:val="28"/>
          <w:lang w:val="en-US"/>
        </w:rPr>
        <w:t>in academic year</w:t>
      </w:r>
      <w:r w:rsidR="004C67B3" w:rsidRPr="009A0754">
        <w:rPr>
          <w:rFonts w:cstheme="minorHAnsi"/>
          <w:b/>
          <w:sz w:val="28"/>
          <w:szCs w:val="28"/>
          <w:lang w:val="en-US"/>
        </w:rPr>
        <w:t xml:space="preserve"> 202</w:t>
      </w:r>
      <w:r w:rsidR="009A0754" w:rsidRPr="009A0754">
        <w:rPr>
          <w:rFonts w:cstheme="minorHAnsi"/>
          <w:b/>
          <w:sz w:val="28"/>
          <w:szCs w:val="28"/>
          <w:lang w:val="en-US"/>
        </w:rPr>
        <w:t>3</w:t>
      </w:r>
      <w:r w:rsidR="004C67B3" w:rsidRPr="009A0754">
        <w:rPr>
          <w:rFonts w:cstheme="minorHAnsi"/>
          <w:b/>
          <w:sz w:val="28"/>
          <w:szCs w:val="28"/>
          <w:lang w:val="en-US"/>
        </w:rPr>
        <w:t>/202</w:t>
      </w:r>
      <w:r w:rsidR="009A0754" w:rsidRPr="009A0754">
        <w:rPr>
          <w:rFonts w:cstheme="minorHAnsi"/>
          <w:b/>
          <w:sz w:val="28"/>
          <w:szCs w:val="28"/>
          <w:lang w:val="en-US"/>
        </w:rPr>
        <w:t>4</w:t>
      </w:r>
    </w:p>
    <w:p w14:paraId="1DE4062F" w14:textId="77777777" w:rsidR="004C67B3" w:rsidRPr="009A0754" w:rsidRDefault="004C67B3" w:rsidP="004C67B3">
      <w:pPr>
        <w:jc w:val="both"/>
        <w:rPr>
          <w:rFonts w:cstheme="minorHAnsi"/>
          <w:b/>
          <w:sz w:val="28"/>
          <w:szCs w:val="28"/>
          <w:lang w:val="en-US"/>
        </w:rPr>
      </w:pPr>
    </w:p>
    <w:p w14:paraId="4FCE0A85" w14:textId="77777777" w:rsidR="004C67B3" w:rsidRPr="009A0754" w:rsidRDefault="004C67B3" w:rsidP="004C67B3">
      <w:pPr>
        <w:pStyle w:val="Akapitzlist"/>
        <w:ind w:left="426"/>
        <w:jc w:val="both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9A0754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2E767B2A" w14:textId="77777777" w:rsidR="004C67B3" w:rsidRPr="009A0754" w:rsidRDefault="004C67B3" w:rsidP="004C67B3">
      <w:pPr>
        <w:pStyle w:val="Akapitzlist"/>
        <w:ind w:left="426"/>
        <w:jc w:val="both"/>
        <w:rPr>
          <w:rFonts w:cstheme="minorHAnsi"/>
          <w:color w:val="000000" w:themeColor="text1"/>
          <w:lang w:val="en-US"/>
        </w:rPr>
      </w:pPr>
    </w:p>
    <w:p w14:paraId="716D92CC" w14:textId="071462F2" w:rsidR="009A0754" w:rsidRPr="009A0754" w:rsidRDefault="004D5E0C" w:rsidP="009A0754">
      <w:pPr>
        <w:jc w:val="both"/>
        <w:rPr>
          <w:rFonts w:cstheme="minorHAnsi"/>
          <w:b/>
          <w:bCs/>
          <w:color w:val="FF0000"/>
        </w:rPr>
      </w:pPr>
      <w:proofErr w:type="spellStart"/>
      <w:r w:rsidRPr="009A0754">
        <w:rPr>
          <w:rFonts w:cstheme="minorHAnsi"/>
          <w:b/>
          <w:bCs/>
          <w:color w:val="FF0000"/>
        </w:rPr>
        <w:t>Medical</w:t>
      </w:r>
      <w:proofErr w:type="spellEnd"/>
      <w:r w:rsidRPr="009A0754">
        <w:rPr>
          <w:rFonts w:cstheme="minorHAnsi"/>
          <w:b/>
          <w:bCs/>
          <w:color w:val="FF0000"/>
        </w:rPr>
        <w:t xml:space="preserve"> </w:t>
      </w:r>
      <w:proofErr w:type="spellStart"/>
      <w:r w:rsidR="009A0754">
        <w:rPr>
          <w:rFonts w:cstheme="minorHAnsi"/>
          <w:b/>
          <w:bCs/>
          <w:color w:val="FF0000"/>
        </w:rPr>
        <w:t>s</w:t>
      </w:r>
      <w:r w:rsidRPr="009A0754">
        <w:rPr>
          <w:rFonts w:cstheme="minorHAnsi"/>
          <w:b/>
          <w:bCs/>
          <w:color w:val="FF0000"/>
        </w:rPr>
        <w:t>ciences</w:t>
      </w:r>
      <w:proofErr w:type="spellEnd"/>
      <w:r w:rsidRPr="009A0754">
        <w:rPr>
          <w:rFonts w:cstheme="minorHAnsi"/>
          <w:b/>
          <w:bCs/>
          <w:color w:val="FF0000"/>
        </w:rPr>
        <w:t xml:space="preserve"> </w:t>
      </w:r>
      <w:proofErr w:type="spellStart"/>
      <w:r w:rsidRPr="009A0754">
        <w:rPr>
          <w:rFonts w:cstheme="minorHAnsi"/>
          <w:b/>
          <w:bCs/>
          <w:color w:val="FF0000"/>
        </w:rPr>
        <w:t>discipline</w:t>
      </w:r>
      <w:proofErr w:type="spellEnd"/>
      <w:r w:rsidR="009A0754">
        <w:rPr>
          <w:rFonts w:cstheme="minorHAnsi"/>
          <w:b/>
          <w:bCs/>
          <w:color w:val="FF0000"/>
        </w:rPr>
        <w:t>:</w:t>
      </w:r>
    </w:p>
    <w:p w14:paraId="0746B092" w14:textId="77777777" w:rsidR="009A0754" w:rsidRPr="009A0754" w:rsidRDefault="009A0754" w:rsidP="009A0754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59720F7" w14:textId="77777777" w:rsidR="009A0754" w:rsidRDefault="009A0754" w:rsidP="009A0754">
      <w:pPr>
        <w:pStyle w:val="Akapitzlist"/>
        <w:numPr>
          <w:ilvl w:val="0"/>
          <w:numId w:val="3"/>
        </w:numPr>
        <w:jc w:val="both"/>
        <w:rPr>
          <w:rStyle w:val="ui-provider"/>
          <w:b/>
          <w:lang w:val="en-US"/>
        </w:rPr>
      </w:pPr>
      <w:proofErr w:type="spellStart"/>
      <w:r w:rsidRPr="009A0754">
        <w:rPr>
          <w:b/>
          <w:lang w:val="en-US"/>
        </w:rPr>
        <w:t>dr</w:t>
      </w:r>
      <w:proofErr w:type="spellEnd"/>
      <w:r w:rsidRPr="009A0754">
        <w:rPr>
          <w:b/>
          <w:lang w:val="en-US"/>
        </w:rPr>
        <w:t xml:space="preserve"> hab. </w:t>
      </w:r>
      <w:proofErr w:type="spellStart"/>
      <w:r w:rsidRPr="009A0754">
        <w:rPr>
          <w:b/>
          <w:lang w:val="en-US"/>
        </w:rPr>
        <w:t>Dobrzyński</w:t>
      </w:r>
      <w:proofErr w:type="spellEnd"/>
      <w:r w:rsidRPr="009A0754">
        <w:rPr>
          <w:b/>
          <w:lang w:val="en-US"/>
        </w:rPr>
        <w:t xml:space="preserve"> Halina - </w:t>
      </w:r>
      <w:r w:rsidRPr="009A0754">
        <w:rPr>
          <w:b/>
          <w:color w:val="0070C0"/>
          <w:lang w:val="en-US"/>
        </w:rPr>
        <w:t>„</w:t>
      </w:r>
      <w:hyperlink r:id="rId5" w:history="1">
        <w:r w:rsidRPr="009A0754">
          <w:rPr>
            <w:rStyle w:val="Hipercze"/>
            <w:b/>
            <w:color w:val="0070C0"/>
            <w:lang w:val="en-US"/>
          </w:rPr>
          <w:t>Further understanding of molecular make-up, structure and function of the cardiac conduction system in</w:t>
        </w:r>
        <w:r w:rsidRPr="009A0754">
          <w:rPr>
            <w:rStyle w:val="Hipercze"/>
            <w:b/>
            <w:color w:val="0070C0"/>
            <w:lang w:val="en-US"/>
          </w:rPr>
          <w:t xml:space="preserve"> </w:t>
        </w:r>
        <w:r w:rsidRPr="009A0754">
          <w:rPr>
            <w:rStyle w:val="Hipercze"/>
            <w:b/>
            <w:color w:val="0070C0"/>
            <w:lang w:val="en-US"/>
          </w:rPr>
          <w:t>health, ageing, obesity – sexy approach</w:t>
        </w:r>
      </w:hyperlink>
      <w:r w:rsidRPr="009A0754">
        <w:rPr>
          <w:rStyle w:val="ui-provider"/>
          <w:b/>
          <w:color w:val="0070C0"/>
          <w:lang w:val="en-US"/>
        </w:rPr>
        <w:t>”</w:t>
      </w:r>
    </w:p>
    <w:p w14:paraId="5B0A7326" w14:textId="77777777" w:rsidR="009A0754" w:rsidRDefault="009A0754" w:rsidP="009A0754">
      <w:pPr>
        <w:jc w:val="both"/>
        <w:rPr>
          <w:rStyle w:val="ui-provider"/>
          <w:b/>
          <w:lang w:val="en-US"/>
        </w:rPr>
      </w:pPr>
    </w:p>
    <w:p w14:paraId="5D3D99A8" w14:textId="77777777" w:rsidR="009A0754" w:rsidRDefault="009A0754" w:rsidP="009A0754">
      <w:pPr>
        <w:jc w:val="both"/>
        <w:rPr>
          <w:rStyle w:val="ui-provider"/>
          <w:b/>
          <w:lang w:val="en-US"/>
        </w:rPr>
      </w:pPr>
    </w:p>
    <w:p w14:paraId="727F73D4" w14:textId="77777777" w:rsidR="009A0754" w:rsidRDefault="009A0754" w:rsidP="009A0754">
      <w:pPr>
        <w:jc w:val="both"/>
        <w:rPr>
          <w:rStyle w:val="ui-provider"/>
          <w:b/>
          <w:lang w:val="en-US"/>
        </w:rPr>
      </w:pPr>
    </w:p>
    <w:p w14:paraId="6DDCAB9F" w14:textId="2DA1677F" w:rsidR="009A0754" w:rsidRPr="009A0754" w:rsidRDefault="009A0754" w:rsidP="009A0754">
      <w:pPr>
        <w:jc w:val="both"/>
        <w:rPr>
          <w:rStyle w:val="ui-provider"/>
          <w:b/>
          <w:color w:val="FF0000"/>
          <w:lang w:val="en-US"/>
        </w:rPr>
      </w:pPr>
      <w:r w:rsidRPr="009A0754">
        <w:rPr>
          <w:rStyle w:val="ui-provider"/>
          <w:b/>
          <w:color w:val="FF0000"/>
          <w:lang w:val="en-US"/>
        </w:rPr>
        <w:t>Pharmac</w:t>
      </w:r>
      <w:r>
        <w:rPr>
          <w:rStyle w:val="ui-provider"/>
          <w:b/>
          <w:color w:val="FF0000"/>
          <w:lang w:val="en-US"/>
        </w:rPr>
        <w:t>ology and pharmacy</w:t>
      </w:r>
      <w:r w:rsidRPr="009A0754">
        <w:rPr>
          <w:rStyle w:val="ui-provider"/>
          <w:b/>
          <w:color w:val="FF0000"/>
          <w:lang w:val="en-US"/>
        </w:rPr>
        <w:t xml:space="preserve"> discipline:</w:t>
      </w:r>
    </w:p>
    <w:p w14:paraId="71D88B34" w14:textId="77777777" w:rsidR="009A0754" w:rsidRPr="009A0754" w:rsidRDefault="009A0754" w:rsidP="009A0754">
      <w:pPr>
        <w:pStyle w:val="Akapitzlist"/>
        <w:jc w:val="both"/>
        <w:rPr>
          <w:b/>
          <w:lang w:val="en-US"/>
        </w:rPr>
      </w:pPr>
    </w:p>
    <w:p w14:paraId="1B61442D" w14:textId="77777777" w:rsidR="009A0754" w:rsidRPr="009A0754" w:rsidRDefault="009A0754" w:rsidP="009A0754">
      <w:pPr>
        <w:pStyle w:val="Akapitzlist"/>
        <w:numPr>
          <w:ilvl w:val="0"/>
          <w:numId w:val="3"/>
        </w:numPr>
        <w:jc w:val="both"/>
        <w:rPr>
          <w:b/>
          <w:lang w:val="en-US"/>
        </w:rPr>
      </w:pPr>
      <w:r w:rsidRPr="009A0754">
        <w:rPr>
          <w:b/>
          <w:lang w:val="en-US"/>
        </w:rPr>
        <w:t xml:space="preserve">prof. </w:t>
      </w:r>
      <w:proofErr w:type="spellStart"/>
      <w:r w:rsidRPr="009A0754">
        <w:rPr>
          <w:b/>
          <w:lang w:val="en-US"/>
        </w:rPr>
        <w:t>dr</w:t>
      </w:r>
      <w:proofErr w:type="spellEnd"/>
      <w:r w:rsidRPr="009A0754">
        <w:rPr>
          <w:b/>
          <w:lang w:val="en-US"/>
        </w:rPr>
        <w:t xml:space="preserve"> hab. </w:t>
      </w:r>
      <w:proofErr w:type="spellStart"/>
      <w:r w:rsidRPr="009A0754">
        <w:rPr>
          <w:b/>
          <w:lang w:val="en-US"/>
        </w:rPr>
        <w:t>Kieć-Kononowicz</w:t>
      </w:r>
      <w:proofErr w:type="spellEnd"/>
      <w:r w:rsidRPr="009A0754">
        <w:rPr>
          <w:b/>
          <w:lang w:val="en-US"/>
        </w:rPr>
        <w:t xml:space="preserve"> Katarzyna- </w:t>
      </w:r>
      <w:r w:rsidRPr="009A0754">
        <w:rPr>
          <w:b/>
          <w:color w:val="0070C0"/>
          <w:lang w:val="en-US"/>
        </w:rPr>
        <w:t>„</w:t>
      </w:r>
      <w:hyperlink r:id="rId6" w:history="1">
        <w:r w:rsidRPr="009A0754">
          <w:rPr>
            <w:rStyle w:val="Hipercze"/>
            <w:b/>
            <w:color w:val="0070C0"/>
            <w:lang w:val="en-US"/>
          </w:rPr>
          <w:t>Influence of GPR18 ligands on the expression of microglial M1/M2 markers in a functional in vitro model of ne</w:t>
        </w:r>
        <w:r w:rsidRPr="009A0754">
          <w:rPr>
            <w:rStyle w:val="Hipercze"/>
            <w:b/>
            <w:color w:val="0070C0"/>
            <w:lang w:val="en-US"/>
          </w:rPr>
          <w:t>u</w:t>
        </w:r>
        <w:r w:rsidRPr="009A0754">
          <w:rPr>
            <w:rStyle w:val="Hipercze"/>
            <w:b/>
            <w:color w:val="0070C0"/>
            <w:lang w:val="en-US"/>
          </w:rPr>
          <w:t>roinflammation</w:t>
        </w:r>
      </w:hyperlink>
      <w:r w:rsidRPr="009A0754">
        <w:rPr>
          <w:rStyle w:val="ui-provider"/>
          <w:b/>
          <w:color w:val="0070C0"/>
          <w:lang w:val="en-US"/>
        </w:rPr>
        <w:t>”</w:t>
      </w:r>
    </w:p>
    <w:p w14:paraId="7D81369B" w14:textId="77777777" w:rsidR="009A0754" w:rsidRPr="009A0754" w:rsidRDefault="009A0754" w:rsidP="009A0754">
      <w:pPr>
        <w:pStyle w:val="Akapitzlist"/>
        <w:rPr>
          <w:b/>
          <w:lang w:val="en-US"/>
        </w:rPr>
      </w:pPr>
    </w:p>
    <w:p w14:paraId="0E31AE34" w14:textId="77777777" w:rsidR="009A0754" w:rsidRPr="009A0754" w:rsidRDefault="009A0754" w:rsidP="009A0754">
      <w:pPr>
        <w:pStyle w:val="Akapitzlist"/>
        <w:rPr>
          <w:b/>
          <w:lang w:val="en-US"/>
        </w:rPr>
      </w:pPr>
    </w:p>
    <w:p w14:paraId="22F4BDE2" w14:textId="77777777" w:rsidR="009A0754" w:rsidRDefault="009A0754" w:rsidP="009A0754">
      <w:pPr>
        <w:pStyle w:val="Akapitzlist"/>
        <w:numPr>
          <w:ilvl w:val="0"/>
          <w:numId w:val="3"/>
        </w:numPr>
        <w:jc w:val="both"/>
        <w:rPr>
          <w:rStyle w:val="ui-provider"/>
          <w:b/>
          <w:lang w:val="en-US"/>
        </w:rPr>
      </w:pPr>
      <w:r w:rsidRPr="009A0754">
        <w:rPr>
          <w:b/>
          <w:lang w:val="en-US"/>
        </w:rPr>
        <w:t xml:space="preserve">prof. </w:t>
      </w:r>
      <w:proofErr w:type="spellStart"/>
      <w:r w:rsidRPr="009A0754">
        <w:rPr>
          <w:b/>
          <w:lang w:val="en-US"/>
        </w:rPr>
        <w:t>dr</w:t>
      </w:r>
      <w:proofErr w:type="spellEnd"/>
      <w:r w:rsidRPr="009A0754">
        <w:rPr>
          <w:b/>
          <w:lang w:val="en-US"/>
        </w:rPr>
        <w:t xml:space="preserve"> hab. </w:t>
      </w:r>
      <w:proofErr w:type="spellStart"/>
      <w:r w:rsidRPr="009A0754">
        <w:rPr>
          <w:b/>
          <w:lang w:val="en-US"/>
        </w:rPr>
        <w:t>Mendyk</w:t>
      </w:r>
      <w:proofErr w:type="spellEnd"/>
      <w:r w:rsidRPr="009A0754">
        <w:rPr>
          <w:b/>
          <w:lang w:val="en-US"/>
        </w:rPr>
        <w:t xml:space="preserve"> Aleksander – </w:t>
      </w:r>
      <w:r w:rsidRPr="009A0754">
        <w:rPr>
          <w:b/>
          <w:color w:val="0070C0"/>
          <w:lang w:val="en-US"/>
        </w:rPr>
        <w:t>„</w:t>
      </w:r>
      <w:hyperlink r:id="rId7" w:history="1">
        <w:r w:rsidRPr="009A0754">
          <w:rPr>
            <w:rStyle w:val="Hipercze"/>
            <w:b/>
            <w:color w:val="0070C0"/>
            <w:lang w:val="en-US"/>
          </w:rPr>
          <w:t>Artificial int</w:t>
        </w:r>
        <w:r w:rsidRPr="009A0754">
          <w:rPr>
            <w:rStyle w:val="Hipercze"/>
            <w:b/>
            <w:color w:val="0070C0"/>
            <w:lang w:val="en-US"/>
          </w:rPr>
          <w:t>e</w:t>
        </w:r>
        <w:r w:rsidRPr="009A0754">
          <w:rPr>
            <w:rStyle w:val="Hipercze"/>
            <w:b/>
            <w:color w:val="0070C0"/>
            <w:lang w:val="en-US"/>
          </w:rPr>
          <w:t>lligence modeling of in vitro tablets performance and tableting process</w:t>
        </w:r>
      </w:hyperlink>
      <w:r w:rsidRPr="009A0754">
        <w:rPr>
          <w:rStyle w:val="ui-provider"/>
          <w:b/>
          <w:color w:val="0070C0"/>
          <w:lang w:val="en-US"/>
        </w:rPr>
        <w:t>”</w:t>
      </w:r>
    </w:p>
    <w:p w14:paraId="544C8599" w14:textId="77777777" w:rsidR="009A0754" w:rsidRDefault="009A0754" w:rsidP="009A0754">
      <w:pPr>
        <w:pStyle w:val="Akapitzlist"/>
        <w:jc w:val="both"/>
        <w:rPr>
          <w:rStyle w:val="ui-provider"/>
          <w:b/>
          <w:lang w:val="en-US"/>
        </w:rPr>
      </w:pPr>
    </w:p>
    <w:p w14:paraId="6927C254" w14:textId="77777777" w:rsidR="009A0754" w:rsidRDefault="009A0754" w:rsidP="009A0754">
      <w:pPr>
        <w:pStyle w:val="Akapitzlist"/>
        <w:jc w:val="both"/>
        <w:rPr>
          <w:rStyle w:val="ui-provider"/>
          <w:b/>
          <w:lang w:val="en-US"/>
        </w:rPr>
      </w:pPr>
    </w:p>
    <w:p w14:paraId="58E8E848" w14:textId="77777777" w:rsidR="009A0754" w:rsidRPr="009A0754" w:rsidRDefault="009A0754" w:rsidP="009A0754">
      <w:pPr>
        <w:jc w:val="both"/>
        <w:rPr>
          <w:rStyle w:val="ui-provider"/>
          <w:b/>
          <w:lang w:val="en-US"/>
        </w:rPr>
      </w:pPr>
    </w:p>
    <w:p w14:paraId="70A08C9E" w14:textId="3529A311" w:rsidR="009A0754" w:rsidRPr="009A0754" w:rsidRDefault="009A0754" w:rsidP="009A0754">
      <w:pPr>
        <w:jc w:val="both"/>
        <w:rPr>
          <w:b/>
          <w:color w:val="FF0000"/>
          <w:lang w:val="en-US"/>
        </w:rPr>
      </w:pPr>
      <w:r w:rsidRPr="009A0754">
        <w:rPr>
          <w:b/>
          <w:color w:val="FF0000"/>
          <w:lang w:val="en-US"/>
        </w:rPr>
        <w:t xml:space="preserve">Heath </w:t>
      </w:r>
      <w:r>
        <w:rPr>
          <w:b/>
          <w:color w:val="FF0000"/>
          <w:lang w:val="en-US"/>
        </w:rPr>
        <w:t>s</w:t>
      </w:r>
      <w:r w:rsidRPr="009A0754">
        <w:rPr>
          <w:b/>
          <w:color w:val="FF0000"/>
          <w:lang w:val="en-US"/>
        </w:rPr>
        <w:t xml:space="preserve">ciences </w:t>
      </w:r>
      <w:r>
        <w:rPr>
          <w:b/>
          <w:color w:val="FF0000"/>
          <w:lang w:val="en-US"/>
        </w:rPr>
        <w:t>d</w:t>
      </w:r>
      <w:r w:rsidRPr="009A0754">
        <w:rPr>
          <w:b/>
          <w:color w:val="FF0000"/>
          <w:lang w:val="en-US"/>
        </w:rPr>
        <w:t>iscipline:</w:t>
      </w:r>
    </w:p>
    <w:p w14:paraId="22255B66" w14:textId="77777777" w:rsidR="009A0754" w:rsidRDefault="009A0754" w:rsidP="009A0754">
      <w:pPr>
        <w:pStyle w:val="Akapitzlist"/>
        <w:jc w:val="both"/>
        <w:rPr>
          <w:b/>
          <w:lang w:val="en-US"/>
        </w:rPr>
      </w:pPr>
    </w:p>
    <w:p w14:paraId="7517732E" w14:textId="77777777" w:rsidR="009A0754" w:rsidRPr="009A0754" w:rsidRDefault="009A0754" w:rsidP="009A0754">
      <w:pPr>
        <w:pStyle w:val="Akapitzlist"/>
        <w:numPr>
          <w:ilvl w:val="0"/>
          <w:numId w:val="3"/>
        </w:numPr>
        <w:jc w:val="both"/>
        <w:rPr>
          <w:b/>
          <w:lang w:val="en-US"/>
        </w:rPr>
      </w:pPr>
      <w:proofErr w:type="spellStart"/>
      <w:r w:rsidRPr="009A0754">
        <w:rPr>
          <w:b/>
          <w:lang w:val="en-US"/>
        </w:rPr>
        <w:t>dr</w:t>
      </w:r>
      <w:proofErr w:type="spellEnd"/>
      <w:r w:rsidRPr="009A0754">
        <w:rPr>
          <w:b/>
          <w:lang w:val="en-US"/>
        </w:rPr>
        <w:t xml:space="preserve"> hab. </w:t>
      </w:r>
      <w:proofErr w:type="spellStart"/>
      <w:r w:rsidRPr="009A0754">
        <w:rPr>
          <w:b/>
          <w:lang w:val="en-US"/>
        </w:rPr>
        <w:t>Kozela</w:t>
      </w:r>
      <w:proofErr w:type="spellEnd"/>
      <w:r w:rsidRPr="009A0754">
        <w:rPr>
          <w:b/>
          <w:lang w:val="en-US"/>
        </w:rPr>
        <w:t xml:space="preserve"> Magdalena – </w:t>
      </w:r>
      <w:r w:rsidRPr="009A0754">
        <w:rPr>
          <w:b/>
          <w:color w:val="0070C0"/>
          <w:lang w:val="en-US"/>
        </w:rPr>
        <w:t>„</w:t>
      </w:r>
      <w:hyperlink r:id="rId8" w:history="1">
        <w:r w:rsidRPr="009A0754">
          <w:rPr>
            <w:rStyle w:val="Hipercze"/>
            <w:b/>
            <w:color w:val="0070C0"/>
            <w:lang w:val="en-US"/>
          </w:rPr>
          <w:t>The obesity epidemic - psychosocial determinants of the occurrence and treatment effecti</w:t>
        </w:r>
        <w:r w:rsidRPr="009A0754">
          <w:rPr>
            <w:rStyle w:val="Hipercze"/>
            <w:b/>
            <w:color w:val="0070C0"/>
            <w:lang w:val="en-US"/>
          </w:rPr>
          <w:t>v</w:t>
        </w:r>
        <w:r w:rsidRPr="009A0754">
          <w:rPr>
            <w:rStyle w:val="Hipercze"/>
            <w:b/>
            <w:color w:val="0070C0"/>
            <w:lang w:val="en-US"/>
          </w:rPr>
          <w:t>eness</w:t>
        </w:r>
      </w:hyperlink>
      <w:r w:rsidRPr="009A0754">
        <w:rPr>
          <w:rStyle w:val="ui-provider"/>
          <w:b/>
          <w:color w:val="0070C0"/>
          <w:lang w:val="en-US"/>
        </w:rPr>
        <w:t>”</w:t>
      </w:r>
    </w:p>
    <w:p w14:paraId="0FF6408F" w14:textId="77777777" w:rsidR="009A0754" w:rsidRPr="009A0754" w:rsidRDefault="009A0754" w:rsidP="009A0754">
      <w:pPr>
        <w:pStyle w:val="Akapitzlist"/>
        <w:jc w:val="both"/>
        <w:rPr>
          <w:b/>
          <w:lang w:val="en-US"/>
        </w:rPr>
      </w:pPr>
    </w:p>
    <w:p w14:paraId="249DB2E1" w14:textId="77777777" w:rsidR="005035DB" w:rsidRPr="009A0754" w:rsidRDefault="005035DB" w:rsidP="009A0754">
      <w:pPr>
        <w:jc w:val="both"/>
        <w:rPr>
          <w:rFonts w:ascii="Times New Roman" w:hAnsi="Times New Roman" w:cs="Times New Roman"/>
          <w:lang w:val="en-US"/>
        </w:rPr>
      </w:pPr>
    </w:p>
    <w:sectPr w:rsidR="005035DB" w:rsidRPr="009A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2841"/>
    <w:multiLevelType w:val="hybridMultilevel"/>
    <w:tmpl w:val="6B60C58C"/>
    <w:lvl w:ilvl="0" w:tplc="2D4C1C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825"/>
    <w:multiLevelType w:val="hybridMultilevel"/>
    <w:tmpl w:val="F99691B6"/>
    <w:lvl w:ilvl="0" w:tplc="69CAC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60F5C"/>
    <w:multiLevelType w:val="hybridMultilevel"/>
    <w:tmpl w:val="ED34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43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380852">
    <w:abstractNumId w:val="0"/>
  </w:num>
  <w:num w:numId="3" w16cid:durableId="145066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B3"/>
    <w:rsid w:val="002169FC"/>
    <w:rsid w:val="004C67B3"/>
    <w:rsid w:val="004D5E0C"/>
    <w:rsid w:val="005035DB"/>
    <w:rsid w:val="006A33A2"/>
    <w:rsid w:val="009A0754"/>
    <w:rsid w:val="00B41BBD"/>
    <w:rsid w:val="00CC244A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AFAC"/>
  <w15:docId w15:val="{8C288C8E-5D60-4727-9B30-C6EEDAD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7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7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67B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7B3"/>
    <w:rPr>
      <w:rFonts w:ascii="Calibri" w:eastAsia="Times New Roman" w:hAnsi="Calibri" w:cs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0754"/>
    <w:rPr>
      <w:color w:val="954F72" w:themeColor="followedHyperlink"/>
      <w:u w:val="single"/>
    </w:rPr>
  </w:style>
  <w:style w:type="character" w:customStyle="1" w:styleId="ui-provider">
    <w:name w:val="ui-provider"/>
    <w:basedOn w:val="Domylnaczcionkaakapitu"/>
    <w:rsid w:val="009A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doktorska.cm-uj.krakow.pl/cm/uploads/2023/06/Kozela-Magdale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koladoktorska.cm-uj.krakow.pl/cm/uploads/2023/06/Mendyk-Aleksand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koladoktorska.cm-uj.krakow.pl/cm/uploads/2023/06/Kiec-Kononowicz-Katarzyna.pdf" TargetMode="External"/><Relationship Id="rId5" Type="http://schemas.openxmlformats.org/officeDocument/2006/relationships/hyperlink" Target="https://szkoladoktorska.cm-uj.krakow.pl/cm/uploads/2023/06/Dobrzynski-Halin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Anna Rzeszutek-Sosińska</cp:lastModifiedBy>
  <cp:revision>2</cp:revision>
  <dcterms:created xsi:type="dcterms:W3CDTF">2023-07-11T10:52:00Z</dcterms:created>
  <dcterms:modified xsi:type="dcterms:W3CDTF">2023-07-11T10:52:00Z</dcterms:modified>
</cp:coreProperties>
</file>