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24A4" w14:textId="72A39D3E" w:rsidR="132835DD" w:rsidRPr="00F1035A" w:rsidRDefault="00F1035A" w:rsidP="0007D37A">
      <w:pPr>
        <w:pStyle w:val="paragraph"/>
        <w:spacing w:before="0" w:beforeAutospacing="0" w:after="0" w:afterAutospacing="0"/>
        <w:jc w:val="center"/>
        <w:rPr>
          <w:rStyle w:val="normaltextrun"/>
          <w:rFonts w:ascii="Hevelic" w:hAnsi="Hevelic" w:cs="Tahoma"/>
          <w:b/>
          <w:bCs/>
          <w:color w:val="000000" w:themeColor="text1"/>
          <w:sz w:val="22"/>
          <w:szCs w:val="22"/>
        </w:rPr>
      </w:pPr>
      <w:r w:rsidRPr="00F1035A">
        <w:rPr>
          <w:rStyle w:val="normaltextrun"/>
          <w:rFonts w:ascii="Hevelic" w:hAnsi="Hevelic" w:cs="Tahoma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9D44BF0" wp14:editId="2A915161">
            <wp:extent cx="6645910" cy="1091565"/>
            <wp:effectExtent l="0" t="0" r="2540" b="0"/>
            <wp:docPr id="1942390802" name="Obraz 1942390802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90802" name="Obraz 1" descr="Obraz zawierający tekst, Czcionka, zrzut ekranu, Grafik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BCA5" w14:textId="77777777" w:rsidR="00F1035A" w:rsidRPr="00F1035A" w:rsidRDefault="00F1035A" w:rsidP="762585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velic" w:hAnsi="Hevelic" w:cs="Tahoma"/>
          <w:b/>
          <w:bCs/>
          <w:color w:val="000000" w:themeColor="text1"/>
          <w:sz w:val="22"/>
          <w:szCs w:val="22"/>
        </w:rPr>
      </w:pPr>
    </w:p>
    <w:p w14:paraId="6DAB7F90" w14:textId="77777777" w:rsidR="00F1035A" w:rsidRPr="00F1035A" w:rsidRDefault="00F1035A" w:rsidP="762585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velic" w:hAnsi="Hevelic" w:cs="Tahoma"/>
          <w:b/>
          <w:bCs/>
          <w:color w:val="000000" w:themeColor="text1"/>
          <w:sz w:val="22"/>
          <w:szCs w:val="22"/>
        </w:rPr>
      </w:pPr>
    </w:p>
    <w:p w14:paraId="15B6F18E" w14:textId="1CA7D538" w:rsidR="00FA4354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Zaproszenie do udziału w Konkursie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265D88AA" w14:textId="77777777" w:rsidR="00FA4354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COIMBRA GROUP 3-MINUTE-THESIS JAGIELLONIA UNIVERSITY®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8DB8090" w14:textId="6879F77F" w:rsidR="00FA4354" w:rsidRPr="004A57C2" w:rsidRDefault="00FA4354" w:rsidP="00FA435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="00334FC9" w:rsidRP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>English version below</w:t>
      </w:r>
      <w:r w:rsidR="00334FC9">
        <w:rPr>
          <w:rStyle w:val="eop"/>
          <w:rFonts w:asciiTheme="minorHAnsi" w:hAnsiTheme="minorHAnsi" w:cstheme="minorHAnsi"/>
          <w:color w:val="000000"/>
          <w:sz w:val="22"/>
          <w:szCs w:val="22"/>
        </w:rPr>
        <w:t>]</w:t>
      </w:r>
    </w:p>
    <w:p w14:paraId="6AC5694F" w14:textId="6DCD691E" w:rsidR="000D4D4B" w:rsidRPr="004A57C2" w:rsidRDefault="000D4D4B" w:rsidP="000D4D4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468A8C" wp14:editId="65199E9D">
            <wp:extent cx="1666875" cy="838200"/>
            <wp:effectExtent l="0" t="0" r="9525" b="0"/>
            <wp:docPr id="642520903" name="Obraz 642520903" descr="Obraz zawierający symbol, logo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0903" name="Obraz 1" descr="Obraz zawierający symbol, logo, Czcionka, tekst&#10;&#10;Opis wygenerowany automatycznie"/>
                    <pic:cNvPicPr/>
                  </pic:nvPicPr>
                  <pic:blipFill rotWithShape="1">
                    <a:blip r:embed="rId8"/>
                    <a:srcRect l="4372"/>
                    <a:stretch/>
                  </pic:blipFill>
                  <pic:spPr bwMode="auto"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FE59D" w14:textId="77777777" w:rsidR="00FA4354" w:rsidRPr="004A57C2" w:rsidRDefault="00FA4354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3786E95" w14:textId="483B45FB" w:rsidR="00FA4354" w:rsidRPr="004A57C2" w:rsidRDefault="00FA4354" w:rsidP="428E525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Organizator Konkursu: Uniwersytet Jagielloński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E372CF5" w14:textId="6118DEC2" w:rsidR="00FA4354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Współorganizator:</w:t>
      </w:r>
      <w:r w:rsidR="44879BA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Towarzystwo Doktorantów UJ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5C4A33F" w14:textId="77777777" w:rsidR="00FA4354" w:rsidRPr="004A57C2" w:rsidRDefault="00FA4354" w:rsidP="00FA435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28847C7" w14:textId="0F181F5A" w:rsidR="00FA4354" w:rsidRPr="004A57C2" w:rsidRDefault="00FA4354" w:rsidP="6CCEEB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</w:rPr>
      </w:pPr>
      <w:r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1366873" w14:textId="77777777" w:rsidR="00FA4354" w:rsidRPr="004A57C2" w:rsidRDefault="00FA4354" w:rsidP="00FA435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scxw198719633"/>
          <w:rFonts w:asciiTheme="minorHAnsi" w:hAnsiTheme="minorHAnsi" w:cstheme="minorHAnsi"/>
          <w:sz w:val="22"/>
          <w:szCs w:val="22"/>
        </w:rPr>
        <w:t> </w:t>
      </w:r>
      <w:r w:rsidRPr="004A57C2">
        <w:rPr>
          <w:rFonts w:asciiTheme="minorHAnsi" w:hAnsiTheme="minorHAnsi" w:cstheme="minorHAnsi"/>
          <w:sz w:val="22"/>
          <w:szCs w:val="22"/>
        </w:rPr>
        <w:br/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 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51BE60" w14:textId="67E1EE55" w:rsidR="00FA4354" w:rsidRPr="004A57C2" w:rsidRDefault="00FA4354" w:rsidP="6CCEEB5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000000"/>
          <w:sz w:val="22"/>
          <w:szCs w:val="22"/>
        </w:rPr>
      </w:pP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Szanowni Państwo</w:t>
      </w:r>
      <w:r w:rsidR="3F47048B"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5E80DFCB"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Doktorantki i </w:t>
      </w: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Doktoranci UJ! </w:t>
      </w:r>
      <w:r w:rsidRPr="364EEF70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424CE9DA" w14:textId="77777777" w:rsidR="00193165" w:rsidRPr="004A57C2" w:rsidRDefault="00193165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011E01" w14:textId="67AA2D11" w:rsidR="00FA4354" w:rsidRPr="004A57C2" w:rsidRDefault="00FA4354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Mam</w:t>
      </w:r>
      <w:r w:rsidR="7323459F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przyjemność zaprosić Państwa do udziału w Konkursie C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oimbra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G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roup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3-M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inute Thesis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E4B9F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J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agiellonian University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®, którego celem jest propagowanie nauki.</w:t>
      </w:r>
      <w:r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2BE8C306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8E9749" w14:textId="1F746CAF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Konkurs polega na wygłoszeniu 3-minutowego wystąpienia w języku angielskim nt. pracy badawczej realizowanej </w:t>
      </w:r>
      <w:r w:rsidR="00F92BE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na studiach doktoranckich lub w </w:t>
      </w:r>
      <w:r w:rsidR="00193165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zkołach </w:t>
      </w:r>
      <w:r w:rsidR="00193165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oktorskich UJ. W czasie wystąpienia można wykorzystać tylko jeden slajd, a adresatem wystąpienia jest publiczność nieposiadająca wiedzy specjalistycznej w d</w:t>
      </w:r>
      <w:r w:rsidR="62102A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yscyplinach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prezentowanych przez mówców.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84E7C09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5F9436C" w14:textId="509EAB89" w:rsidR="00FA4354" w:rsidRPr="004A57C2" w:rsidRDefault="00FA4354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 202</w:t>
      </w:r>
      <w:r w:rsidR="6D2242CE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roku Uniwersytet Jagielloński należący do międzynarodowej sieci Coimbra </w:t>
      </w:r>
      <w:r w:rsidRPr="6CCEEB53">
        <w:rPr>
          <w:rStyle w:val="spellingerror"/>
          <w:rFonts w:asciiTheme="minorHAnsi" w:hAnsiTheme="minorHAnsi" w:cstheme="minorBidi"/>
          <w:color w:val="000000" w:themeColor="text1"/>
          <w:sz w:val="22"/>
          <w:szCs w:val="22"/>
        </w:rPr>
        <w:t>Group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organizuje </w:t>
      </w:r>
      <w:r w:rsidR="6A043C32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szóstą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edycję Konkursu. Dla zdobywców trzech pierwszych miejsc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Uniwersytet przewiduje atrakcyjne nagrody w postaci wyjazdów na staże naukow</w:t>
      </w:r>
      <w:r w:rsidR="00DE4B9F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do uniwersytet</w:t>
      </w:r>
      <w:r w:rsidR="00DE4B9F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ów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zrzesz</w:t>
      </w:r>
      <w:r w:rsidR="00DE4B9F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onych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w Coimbra </w:t>
      </w:r>
      <w:r w:rsidRPr="6CCEEB53">
        <w:rPr>
          <w:rStyle w:val="spellingerror"/>
          <w:rFonts w:asciiTheme="minorHAnsi" w:hAnsiTheme="minorHAnsi" w:cstheme="minorBidi"/>
          <w:color w:val="000000" w:themeColor="text1"/>
          <w:sz w:val="22"/>
          <w:szCs w:val="22"/>
        </w:rPr>
        <w:t>Group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 Osoba, która zdobędzie pierwsze miejsce </w:t>
      </w:r>
      <w:r>
        <w:br/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 Konkursie CG 3MT JU ma szansę reprezentować Uniwersytet Jagielloński podczas finału</w:t>
      </w:r>
      <w:r w:rsidR="00C61B4E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Konkursu, który odbywa się podczas Walnego Zgromadzenia 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G</w:t>
      </w:r>
      <w:r w:rsidR="00C61B4E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rupy Coimbra. 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Tym razem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finał odbędzie się w uniwersytecie w </w:t>
      </w:r>
      <w:r w:rsidR="7BE01DCD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Bolonii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w czerwcu</w:t>
      </w:r>
      <w:r w:rsidR="007A520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202</w:t>
      </w:r>
      <w:r w:rsidR="624BD682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 </w:t>
      </w:r>
      <w:r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469C2F72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D4FE81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Konkurs CG 3MT w Uniwersytecie Jagiellońskim przeprowadzany jest w dwóch etapach: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6348FC1" w14:textId="38CEB792" w:rsidR="00FA4354" w:rsidRPr="004A57C2" w:rsidRDefault="00FA4354" w:rsidP="762585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Etap I – eliminacje: Jury wyłania </w:t>
      </w:r>
      <w:r w:rsidR="00603286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nie więcej niż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10 uczestników, zakwalifik</w:t>
      </w:r>
      <w:r w:rsidR="00603286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owanych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do finału.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197BA061" w14:textId="7FD12225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Etap II – finał: Jury wyłania laureatów pierwszego, drugiego i trzeciego miejsca.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6C464BB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7593C51" w14:textId="123955F0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Reguły konkurs</w:t>
      </w:r>
      <w:r w:rsidR="00C61B4E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organizowan</w:t>
      </w:r>
      <w:r w:rsidR="00C61B4E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ego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C61B4E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uniwersytetach na 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całym świecie pod nazwą 3 Minute </w:t>
      </w:r>
      <w:r w:rsidRPr="004A57C2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Thesis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zostały opracowane w 2008 roku na Uniwersytecie </w:t>
      </w:r>
      <w:r w:rsidRPr="004A57C2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Queensland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 Australii. 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DD1FBE" w14:textId="77777777" w:rsidR="007A5207" w:rsidRPr="004A57C2" w:rsidRDefault="007A5207" w:rsidP="00603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02C88DF" w14:textId="0ABFD60A" w:rsidR="00FA4354" w:rsidRPr="004A57C2" w:rsidRDefault="00FA4354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Regulamin</w:t>
      </w:r>
      <w:r w:rsidR="00C61B4E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3 MT CG 202</w:t>
      </w:r>
      <w:r w:rsidR="0D3E68A3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00C61B4E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oraz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formularz zgłoszeniowy znajdują się na stronie:  </w:t>
      </w:r>
      <w:r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153D6F7C" w14:textId="75A682CD" w:rsidR="00225182" w:rsidRPr="004A57C2" w:rsidRDefault="1E58BB49" w:rsidP="7C58E4E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Helvetica" w:hAnsiTheme="minorHAnsi" w:cstheme="minorBidi"/>
          <w:sz w:val="22"/>
          <w:szCs w:val="22"/>
        </w:rPr>
      </w:pPr>
      <w:hyperlink r:id="rId9">
        <w:r w:rsidRPr="7C58E4E6">
          <w:rPr>
            <w:rStyle w:val="Hipercze"/>
            <w:rFonts w:asciiTheme="minorHAnsi" w:eastAsia="Helvetica" w:hAnsiTheme="minorHAnsi" w:cstheme="minorBidi"/>
            <w:sz w:val="22"/>
            <w:szCs w:val="22"/>
          </w:rPr>
          <w:t>https://3mt.coimbragroup.uj.edu.pl/en_GB/star</w:t>
        </w:r>
        <w:r w:rsidR="27185EE9" w:rsidRPr="7C58E4E6">
          <w:rPr>
            <w:rStyle w:val="Hipercze"/>
            <w:rFonts w:asciiTheme="minorHAnsi" w:eastAsia="Helvetica" w:hAnsiTheme="minorHAnsi" w:cstheme="minorBidi"/>
            <w:sz w:val="22"/>
            <w:szCs w:val="22"/>
          </w:rPr>
          <w:t>t</w:t>
        </w:r>
      </w:hyperlink>
    </w:p>
    <w:p w14:paraId="035C256A" w14:textId="1EDC1F4F" w:rsidR="00FA4354" w:rsidRPr="004A57C2" w:rsidRDefault="00C61B4E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achęcam</w:t>
      </w:r>
      <w:r w:rsidR="48FFD5E0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Państwa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bardzo </w:t>
      </w:r>
      <w:r w:rsidR="00000D13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serdecznie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do udziału w tym wyjątkowym Konkursie! </w:t>
      </w:r>
      <w:r w:rsidR="00FA4354"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11416A6" w14:textId="77777777" w:rsidR="00FA4354" w:rsidRPr="004A57C2" w:rsidRDefault="00FA4354" w:rsidP="00603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7E12ACEB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7E12ACE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BCE1AA9" w14:textId="45EF338B" w:rsidR="4A3E8C4C" w:rsidRPr="00334FC9" w:rsidRDefault="4A3E8C4C" w:rsidP="7E12ACEB">
      <w:pPr>
        <w:pStyle w:val="paragraph"/>
        <w:spacing w:before="0" w:beforeAutospacing="0" w:after="0" w:afterAutospacing="0"/>
        <w:jc w:val="both"/>
        <w:rPr>
          <w:lang w:val="en-GB"/>
        </w:rPr>
      </w:pPr>
      <w:r w:rsidRPr="00334FC9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Organizatorzy Konkursu </w:t>
      </w:r>
    </w:p>
    <w:p w14:paraId="0316535E" w14:textId="66A8E028" w:rsidR="4A3E8C4C" w:rsidRPr="00334FC9" w:rsidRDefault="4A3E8C4C" w:rsidP="7E12ACEB">
      <w:pPr>
        <w:pStyle w:val="paragraph"/>
        <w:spacing w:before="0" w:beforeAutospacing="0" w:after="0" w:afterAutospacing="0"/>
        <w:jc w:val="both"/>
        <w:rPr>
          <w:lang w:val="en-GB"/>
        </w:rPr>
      </w:pPr>
      <w:r w:rsidRPr="00334FC9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Coimbra Group 3-Minute Thesis – Jagiellonian University®</w:t>
      </w:r>
    </w:p>
    <w:p w14:paraId="234424C5" w14:textId="08436CAA" w:rsidR="00C61B4E" w:rsidRPr="00334FC9" w:rsidRDefault="00C61B4E" w:rsidP="006032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407C470" w14:textId="77777777" w:rsidR="00FA4354" w:rsidRPr="00334FC9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334FC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334FC9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7907E6A2" w14:textId="77777777" w:rsidR="00FA4354" w:rsidRPr="00334FC9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334FC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334FC9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3F27CEE9" w14:textId="642CA921" w:rsidR="00FA4354" w:rsidRPr="00334FC9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334FC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> </w:t>
      </w:r>
      <w:r w:rsidRPr="00334FC9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  <w:r w:rsidR="00BA4241" w:rsidRPr="00F1035A">
        <w:rPr>
          <w:rFonts w:ascii="Hevelic" w:hAnsi="Hevelic"/>
          <w:noProof/>
        </w:rPr>
        <w:drawing>
          <wp:inline distT="0" distB="0" distL="0" distR="0" wp14:anchorId="20613FAA" wp14:editId="2F390AD7">
            <wp:extent cx="6645910" cy="1091565"/>
            <wp:effectExtent l="0" t="0" r="2540" b="0"/>
            <wp:docPr id="990051383" name="Obraz 990051383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51383" name="Obraz 1" descr="Obraz zawierający tekst, Czcionka, zrzut ekranu, Grafik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092B" w14:textId="5A8D2E67" w:rsidR="00FA4354" w:rsidRPr="00334FC9" w:rsidRDefault="00FA4354" w:rsidP="00BA4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Hevelic" w:hAnsi="Hevelic" w:cs="Segoe UI"/>
          <w:sz w:val="18"/>
          <w:szCs w:val="18"/>
          <w:lang w:val="en-GB"/>
        </w:rPr>
      </w:pPr>
      <w:r w:rsidRPr="00334FC9">
        <w:rPr>
          <w:rStyle w:val="normaltextrun"/>
          <w:rFonts w:ascii="Hevelic" w:hAnsi="Hevelic"/>
          <w:color w:val="000000"/>
          <w:sz w:val="22"/>
          <w:szCs w:val="22"/>
          <w:lang w:val="en-GB"/>
        </w:rPr>
        <w:t> </w:t>
      </w:r>
      <w:r w:rsidRPr="00334FC9">
        <w:rPr>
          <w:rStyle w:val="eop"/>
          <w:rFonts w:ascii="Hevelic" w:hAnsi="Hevelic"/>
          <w:color w:val="000000"/>
          <w:sz w:val="22"/>
          <w:szCs w:val="22"/>
          <w:lang w:val="en-GB"/>
        </w:rPr>
        <w:t> </w:t>
      </w:r>
    </w:p>
    <w:p w14:paraId="0D18ADEB" w14:textId="77777777" w:rsidR="00F1035A" w:rsidRPr="00F1035A" w:rsidRDefault="00F1035A" w:rsidP="000D4D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velic" w:hAnsi="Hevelic"/>
          <w:b/>
          <w:bCs/>
          <w:color w:val="000000" w:themeColor="text1"/>
          <w:sz w:val="22"/>
          <w:szCs w:val="22"/>
          <w:lang w:val="en-US"/>
        </w:rPr>
      </w:pPr>
    </w:p>
    <w:p w14:paraId="70ABFFC6" w14:textId="1AB26509" w:rsidR="000D4D4B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A57C2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®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14:paraId="7ED0D205" w14:textId="77777777" w:rsidR="000D4D4B" w:rsidRPr="004A57C2" w:rsidRDefault="000D4D4B" w:rsidP="762585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7D8ECDA" w14:textId="2C15F783" w:rsidR="00FA4354" w:rsidRPr="004A57C2" w:rsidRDefault="000D4D4B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C5336E" wp14:editId="6552F0CE">
            <wp:extent cx="1666875" cy="838200"/>
            <wp:effectExtent l="0" t="0" r="9525" b="0"/>
            <wp:docPr id="1297644170" name="Obraz 1297644170" descr="Obraz zawierający symbol, logo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0903" name="Obraz 1" descr="Obraz zawierający symbol, logo, Czcionka, tekst&#10;&#10;Opis wygenerowany automatycznie"/>
                    <pic:cNvPicPr/>
                  </pic:nvPicPr>
                  <pic:blipFill rotWithShape="1">
                    <a:blip r:embed="rId8"/>
                    <a:srcRect l="4372"/>
                    <a:stretch/>
                  </pic:blipFill>
                  <pic:spPr bwMode="auto"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4354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14:paraId="0307A3BC" w14:textId="77777777" w:rsidR="00FA4354" w:rsidRPr="004A57C2" w:rsidRDefault="00FA4354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  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57211353" w14:textId="77777777" w:rsidR="00FA4354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Organizer: Jagiellonian University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14:paraId="2AEF418E" w14:textId="77777777" w:rsidR="00FA4354" w:rsidRPr="004A57C2" w:rsidRDefault="00FA4354" w:rsidP="762585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Co-organizer: Jagiellonian University PhD Student Association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14:paraId="37B2AC5E" w14:textId="77777777" w:rsidR="00FA4354" w:rsidRPr="004A57C2" w:rsidRDefault="00FA4354" w:rsidP="00FA435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US"/>
        </w:rPr>
        <w:t>  </w:t>
      </w:r>
      <w:r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 </w:t>
      </w:r>
    </w:p>
    <w:p w14:paraId="24822F56" w14:textId="77777777" w:rsidR="00FA4354" w:rsidRPr="004A57C2" w:rsidRDefault="00FA4354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315EB58F" w14:textId="77777777" w:rsidR="00FA4354" w:rsidRPr="004A57C2" w:rsidRDefault="00FA4354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19680C16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Dear PhD Students,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47A4795D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0BD0C8AB" w14:textId="095239FF" w:rsidR="00FA4354" w:rsidRPr="004A57C2" w:rsidRDefault="00697058" w:rsidP="428E525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We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warmly invite you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to </w:t>
      </w:r>
      <w:r w:rsidR="7346431E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participate in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Jagiellonian University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oimbra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roup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3-M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inute Thesis Competition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®</w:t>
      </w:r>
      <w:r w:rsidR="00396D81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="00F92BE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br/>
      </w:r>
      <w:r w:rsidR="00396D81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whose </w:t>
      </w:r>
      <w:r w:rsidR="003E1CA2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primary 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aim is to popularise science.</w:t>
      </w:r>
      <w:r w:rsidR="00FA4354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14:paraId="63AF0077" w14:textId="6FC2A781" w:rsidR="00FA4354" w:rsidRPr="004A57C2" w:rsidRDefault="00FA4354" w:rsidP="762585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BB1C5D9" w14:textId="7C19B87E" w:rsidR="00FA4354" w:rsidRPr="004A57C2" w:rsidRDefault="00FA4354" w:rsidP="762585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ompetition </w:t>
      </w:r>
      <w:r w:rsidR="351D3F5F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involves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presenting 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in English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your doctoral research</w:t>
      </w:r>
      <w:r w:rsidR="00826FC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project </w:t>
      </w:r>
      <w:r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in a three-minute oral presentation using one </w:t>
      </w:r>
      <w:r w:rsidR="00826FC0"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static </w:t>
      </w:r>
      <w:r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>slide</w:t>
      </w:r>
      <w:r w:rsidR="00826FC0"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only</w:t>
      </w:r>
      <w:r w:rsidR="00193165"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</w:t>
      </w:r>
      <w:r w:rsidR="007C5118" w:rsidRPr="004A57C2">
        <w:rPr>
          <w:rStyle w:val="normaltextrun"/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to the 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audience </w:t>
      </w:r>
      <w:r w:rsidR="007C5118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who are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non</w:t>
      </w:r>
      <w:r w:rsidR="007C5118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-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specialist</w:t>
      </w:r>
      <w:r w:rsidR="007C5118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7C5118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in your 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discipline</w:t>
      </w:r>
      <w:r w:rsidR="007C5118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.</w:t>
      </w:r>
      <w:r w:rsidR="00826FC0"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7DFFEFE4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5EA30AC4" w14:textId="4DEBC7F6" w:rsidR="00FA4354" w:rsidRPr="004A57C2" w:rsidRDefault="00A25670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  <w:lang w:val="en-GB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T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he Jagiellonian University, a member of the international Coimbra Group network,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is now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organiz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ing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the </w:t>
      </w:r>
      <w:r w:rsidR="2B20D891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six</w:t>
      </w:r>
      <w:r w:rsidR="4D6E22CB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th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edition of this 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C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ompetition. 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F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or the first three winners,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the University offers attractive prizes</w:t>
      </w:r>
      <w:r w:rsidR="003E1CA2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,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including research stays 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at the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universit</w:t>
      </w:r>
      <w:r w:rsidR="006846DD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ies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affiliated with the Coimbra Group. The first-place winner will </w:t>
      </w:r>
      <w:r w:rsidR="007C511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represent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the Jagiellonian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at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the </w:t>
      </w:r>
      <w:r w:rsidR="00B2011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3 MT Gran</w:t>
      </w:r>
      <w:r w:rsidR="784887AD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d</w:t>
      </w:r>
      <w:r w:rsidR="00B20117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Final during Coimbra Group General Assembly, which will be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held in </w:t>
      </w:r>
      <w:r w:rsidR="530605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Bologna</w:t>
      </w:r>
      <w:r w:rsidR="00396D81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, </w:t>
      </w:r>
      <w:r w:rsidR="5D54223A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Italy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in June 202</w:t>
      </w:r>
      <w:r w:rsidR="300E1633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5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.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US"/>
        </w:rPr>
        <w:t> </w:t>
      </w:r>
      <w:r w:rsidR="00FA4354"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 </w:t>
      </w:r>
    </w:p>
    <w:p w14:paraId="2FE0F4AB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64171A70" w14:textId="5003E4C8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The CG-3MT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softHyphen/>
        <w:t>–</w:t>
      </w:r>
      <w:r w:rsidR="00193165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J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agiellonian University C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ompetition 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has 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two stages: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66B64029" w14:textId="3D38A1B2" w:rsidR="00FA4354" w:rsidRPr="004A57C2" w:rsidRDefault="00FA4354" w:rsidP="762585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Stage I</w:t>
      </w:r>
      <w:r w:rsidR="00A2567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: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Jagiellonian University 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Jury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selects </w:t>
      </w:r>
      <w:r w:rsidR="00396D81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up to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10 </w:t>
      </w:r>
      <w:r w:rsidR="00A25670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Speakers </w:t>
      </w: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4A57C2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14:paraId="78C847DF" w14:textId="22D4DA0F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Stage II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: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J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ury select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s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</w:t>
      </w:r>
      <w:r w:rsidR="00A25670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ree winners out of the 10 Speakers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367A3431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3A6B8E03" w14:textId="3928DF36" w:rsidR="00FA4354" w:rsidRPr="004A57C2" w:rsidRDefault="3B83D5C3" w:rsidP="762585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Regulations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for the competitions organized 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at universities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around the world under the 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common name</w:t>
      </w:r>
      <w:r w:rsidR="006846DD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3 Minute Thesis (3MT®) were 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first 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developed at the University of Queensland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Australia</w:t>
      </w:r>
      <w:r w:rsidR="00B20117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in 2008</w:t>
      </w:r>
      <w:r w:rsidR="00FA4354" w:rsidRPr="004A57C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</w:p>
    <w:p w14:paraId="4B33CD33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 </w:t>
      </w:r>
      <w:r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1D53FBA4" w14:textId="0DA59BA5" w:rsidR="00FA4354" w:rsidRPr="004A57C2" w:rsidRDefault="00B20117" w:rsidP="6CCEEB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  <w:lang w:val="en-GB"/>
        </w:rPr>
      </w:pP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The 202</w:t>
      </w:r>
      <w:r w:rsidR="69C639C8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5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</w:t>
      </w:r>
      <w:r w:rsidR="00396D81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call, rules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and </w:t>
      </w:r>
      <w:r w:rsidR="00151CD6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the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application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 form </w:t>
      </w:r>
      <w:r w:rsidR="00151CD6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are </w:t>
      </w:r>
      <w:r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there for you 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at:</w:t>
      </w:r>
      <w:r w:rsidR="00FA4354" w:rsidRPr="6CCEEB5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US"/>
        </w:rPr>
        <w:t> </w:t>
      </w:r>
      <w:r w:rsidR="00FA4354" w:rsidRPr="6CCEEB53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 </w:t>
      </w:r>
    </w:p>
    <w:p w14:paraId="10009E1A" w14:textId="3CC7ABA9" w:rsidR="00151CD6" w:rsidRPr="004A57C2" w:rsidRDefault="7D6F930A" w:rsidP="7625851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Helvetica" w:hAnsiTheme="minorHAnsi" w:cstheme="minorHAnsi"/>
          <w:sz w:val="22"/>
          <w:szCs w:val="22"/>
          <w:lang w:val="en-GB"/>
        </w:rPr>
      </w:pPr>
      <w:hyperlink r:id="rId10">
        <w:r w:rsidRPr="004A57C2">
          <w:rPr>
            <w:rStyle w:val="Hipercze"/>
            <w:rFonts w:asciiTheme="minorHAnsi" w:eastAsia="Helvetica" w:hAnsiTheme="minorHAnsi" w:cstheme="minorHAnsi"/>
            <w:sz w:val="22"/>
            <w:szCs w:val="22"/>
            <w:lang w:val="en-GB"/>
          </w:rPr>
          <w:t>https://3mt.coimbragroup.uj.edu.pl/en_GB/start</w:t>
        </w:r>
      </w:hyperlink>
    </w:p>
    <w:p w14:paraId="0383967F" w14:textId="3D8D30EF" w:rsidR="7625851C" w:rsidRPr="004A57C2" w:rsidRDefault="7625851C" w:rsidP="7625851C">
      <w:pPr>
        <w:pStyle w:val="paragraph"/>
        <w:spacing w:before="0" w:beforeAutospacing="0" w:after="0" w:afterAutospacing="0"/>
        <w:jc w:val="both"/>
        <w:rPr>
          <w:rFonts w:asciiTheme="minorHAnsi" w:eastAsia="Segoe UI" w:hAnsiTheme="minorHAnsi" w:cstheme="minorHAnsi"/>
          <w:color w:val="0000EE"/>
          <w:sz w:val="22"/>
          <w:szCs w:val="22"/>
          <w:lang w:val="en-GB"/>
        </w:rPr>
      </w:pPr>
    </w:p>
    <w:p w14:paraId="4D31BF72" w14:textId="52A04A05" w:rsidR="00FA4354" w:rsidRPr="004A57C2" w:rsidRDefault="00697058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We</w:t>
      </w:r>
      <w:r w:rsidR="00FA4354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strongly encourage you to participate in this unique </w:t>
      </w:r>
      <w:r w:rsidR="00151CD6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GB"/>
        </w:rPr>
        <w:t>event. Good luck!</w:t>
      </w:r>
      <w:r w:rsidR="00FA4354" w:rsidRPr="004A57C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 </w:t>
      </w:r>
      <w:r w:rsidR="00FA4354" w:rsidRPr="004A57C2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088A5BFF" w14:textId="77777777" w:rsidR="00FA4354" w:rsidRPr="004A57C2" w:rsidRDefault="00FA4354" w:rsidP="00FA43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 </w:t>
      </w: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US"/>
        </w:rPr>
        <w:t> </w:t>
      </w:r>
      <w:r w:rsidRPr="364EEF70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 </w:t>
      </w:r>
    </w:p>
    <w:p w14:paraId="18441AE9" w14:textId="039EA597" w:rsidR="4BF5B9DB" w:rsidRPr="00334FC9" w:rsidRDefault="4BF5B9DB" w:rsidP="364EEF70">
      <w:pPr>
        <w:pStyle w:val="paragraph"/>
        <w:spacing w:before="0" w:beforeAutospacing="0" w:after="0" w:afterAutospacing="0"/>
        <w:rPr>
          <w:lang w:val="en-GB"/>
        </w:rPr>
      </w:pP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 xml:space="preserve">Competition Organizers </w:t>
      </w:r>
    </w:p>
    <w:p w14:paraId="1DE19B68" w14:textId="7764B7E3" w:rsidR="4BF5B9DB" w:rsidRPr="00334FC9" w:rsidRDefault="4BF5B9DB" w:rsidP="364EEF70">
      <w:pPr>
        <w:pStyle w:val="paragraph"/>
        <w:spacing w:before="0" w:beforeAutospacing="0" w:after="0" w:afterAutospacing="0"/>
        <w:rPr>
          <w:lang w:val="en-GB"/>
        </w:rPr>
      </w:pPr>
      <w:r w:rsidRPr="364EEF7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val="en-GB"/>
        </w:rPr>
        <w:t>Coimbra Group 3-Minute Thesis – Jagiellonian University®</w:t>
      </w:r>
    </w:p>
    <w:p w14:paraId="06EDD106" w14:textId="77777777" w:rsidR="00FA4354" w:rsidRPr="00334FC9" w:rsidRDefault="00FA4354" w:rsidP="00FA43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334FC9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17A9C892" w14:textId="77777777" w:rsidR="00504A2C" w:rsidRPr="00334FC9" w:rsidRDefault="00504A2C">
      <w:pPr>
        <w:rPr>
          <w:rFonts w:cstheme="minorHAnsi"/>
          <w:lang w:val="en-GB"/>
        </w:rPr>
      </w:pPr>
    </w:p>
    <w:sectPr w:rsidR="00504A2C" w:rsidRPr="00334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ve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C0"/>
    <w:rsid w:val="00000D13"/>
    <w:rsid w:val="000474F8"/>
    <w:rsid w:val="00060806"/>
    <w:rsid w:val="0007D37A"/>
    <w:rsid w:val="000B1D1D"/>
    <w:rsid w:val="000D4D4B"/>
    <w:rsid w:val="00151CD6"/>
    <w:rsid w:val="00193165"/>
    <w:rsid w:val="002120DA"/>
    <w:rsid w:val="00225182"/>
    <w:rsid w:val="00334FC9"/>
    <w:rsid w:val="00396D81"/>
    <w:rsid w:val="003E1CA2"/>
    <w:rsid w:val="004A57C2"/>
    <w:rsid w:val="004B6F2D"/>
    <w:rsid w:val="00504A2C"/>
    <w:rsid w:val="005C53A1"/>
    <w:rsid w:val="00600B2C"/>
    <w:rsid w:val="00603286"/>
    <w:rsid w:val="006846DD"/>
    <w:rsid w:val="00686360"/>
    <w:rsid w:val="00697058"/>
    <w:rsid w:val="007A5207"/>
    <w:rsid w:val="007C5118"/>
    <w:rsid w:val="007F3DC0"/>
    <w:rsid w:val="00826FC0"/>
    <w:rsid w:val="008B6F22"/>
    <w:rsid w:val="00936EC4"/>
    <w:rsid w:val="009821F9"/>
    <w:rsid w:val="00A25670"/>
    <w:rsid w:val="00A66E81"/>
    <w:rsid w:val="00A925DE"/>
    <w:rsid w:val="00AA77FC"/>
    <w:rsid w:val="00AB1A1B"/>
    <w:rsid w:val="00B13F3F"/>
    <w:rsid w:val="00B20117"/>
    <w:rsid w:val="00BA4241"/>
    <w:rsid w:val="00C61B4E"/>
    <w:rsid w:val="00D320FC"/>
    <w:rsid w:val="00D71F96"/>
    <w:rsid w:val="00D81A30"/>
    <w:rsid w:val="00DE4B9F"/>
    <w:rsid w:val="00F02704"/>
    <w:rsid w:val="00F1035A"/>
    <w:rsid w:val="00F92BEA"/>
    <w:rsid w:val="00FA4354"/>
    <w:rsid w:val="04F0A650"/>
    <w:rsid w:val="0643966D"/>
    <w:rsid w:val="079E318E"/>
    <w:rsid w:val="0A1F8C80"/>
    <w:rsid w:val="0D3E68A3"/>
    <w:rsid w:val="0F8FCD54"/>
    <w:rsid w:val="132835DD"/>
    <w:rsid w:val="1830F6AF"/>
    <w:rsid w:val="18A0379A"/>
    <w:rsid w:val="1C07C5F0"/>
    <w:rsid w:val="1E58BB49"/>
    <w:rsid w:val="1F3BA4DF"/>
    <w:rsid w:val="1FD4FA59"/>
    <w:rsid w:val="212F363B"/>
    <w:rsid w:val="215D8843"/>
    <w:rsid w:val="26260DFB"/>
    <w:rsid w:val="27185EE9"/>
    <w:rsid w:val="29C6A0A7"/>
    <w:rsid w:val="2B20D891"/>
    <w:rsid w:val="2C0C10D1"/>
    <w:rsid w:val="2DA091BE"/>
    <w:rsid w:val="2DF096AF"/>
    <w:rsid w:val="2E2C0E67"/>
    <w:rsid w:val="300E1633"/>
    <w:rsid w:val="34BD2D0D"/>
    <w:rsid w:val="34ED415D"/>
    <w:rsid w:val="3511A7AC"/>
    <w:rsid w:val="351D3F5F"/>
    <w:rsid w:val="3633C9CC"/>
    <w:rsid w:val="364EEF70"/>
    <w:rsid w:val="3A87024C"/>
    <w:rsid w:val="3B83D5C3"/>
    <w:rsid w:val="3D4F2582"/>
    <w:rsid w:val="3DBEA30E"/>
    <w:rsid w:val="3E2BAF22"/>
    <w:rsid w:val="3F47048B"/>
    <w:rsid w:val="40F281FD"/>
    <w:rsid w:val="4141C2E8"/>
    <w:rsid w:val="428E525E"/>
    <w:rsid w:val="44879BA0"/>
    <w:rsid w:val="46C2A1EA"/>
    <w:rsid w:val="4759E29D"/>
    <w:rsid w:val="476A7816"/>
    <w:rsid w:val="48BE7021"/>
    <w:rsid w:val="48FFD5E0"/>
    <w:rsid w:val="4A3E8C4C"/>
    <w:rsid w:val="4B9DD8A9"/>
    <w:rsid w:val="4BF5B9DB"/>
    <w:rsid w:val="4D6E22CB"/>
    <w:rsid w:val="53060554"/>
    <w:rsid w:val="54303CD4"/>
    <w:rsid w:val="55CC0D35"/>
    <w:rsid w:val="5767DD96"/>
    <w:rsid w:val="59F21415"/>
    <w:rsid w:val="5AEEDE5C"/>
    <w:rsid w:val="5D54223A"/>
    <w:rsid w:val="5D7E494B"/>
    <w:rsid w:val="5E80DFCB"/>
    <w:rsid w:val="62102AC0"/>
    <w:rsid w:val="624BD682"/>
    <w:rsid w:val="69C639C8"/>
    <w:rsid w:val="6A043C32"/>
    <w:rsid w:val="6CCEEB53"/>
    <w:rsid w:val="6D2242CE"/>
    <w:rsid w:val="725B3D76"/>
    <w:rsid w:val="731F3166"/>
    <w:rsid w:val="7323459F"/>
    <w:rsid w:val="7346431E"/>
    <w:rsid w:val="74BB01C7"/>
    <w:rsid w:val="7625851C"/>
    <w:rsid w:val="77481A24"/>
    <w:rsid w:val="784887AD"/>
    <w:rsid w:val="7AF44EE0"/>
    <w:rsid w:val="7BE01DCD"/>
    <w:rsid w:val="7C58E4E6"/>
    <w:rsid w:val="7D6F930A"/>
    <w:rsid w:val="7E12ACEB"/>
    <w:rsid w:val="7F276CF1"/>
    <w:rsid w:val="7F86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4AC"/>
  <w15:chartTrackingRefBased/>
  <w15:docId w15:val="{B48343DE-6E65-4944-9656-EB0C649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A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4354"/>
  </w:style>
  <w:style w:type="character" w:customStyle="1" w:styleId="eop">
    <w:name w:val="eop"/>
    <w:basedOn w:val="Domylnaczcionkaakapitu"/>
    <w:rsid w:val="00FA4354"/>
  </w:style>
  <w:style w:type="character" w:customStyle="1" w:styleId="scxw198719633">
    <w:name w:val="scxw198719633"/>
    <w:basedOn w:val="Domylnaczcionkaakapitu"/>
    <w:rsid w:val="00FA4354"/>
  </w:style>
  <w:style w:type="character" w:customStyle="1" w:styleId="spellingerror">
    <w:name w:val="spellingerror"/>
    <w:basedOn w:val="Domylnaczcionkaakapitu"/>
    <w:rsid w:val="00FA4354"/>
  </w:style>
  <w:style w:type="character" w:styleId="Odwoaniedokomentarza">
    <w:name w:val="annotation reference"/>
    <w:basedOn w:val="Domylnaczcionkaakapitu"/>
    <w:uiPriority w:val="99"/>
    <w:semiHidden/>
    <w:unhideWhenUsed/>
    <w:rsid w:val="006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8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51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3mt.coimbragroup.uj.edu.pl/en_GB/start" TargetMode="External"/><Relationship Id="rId4" Type="http://schemas.openxmlformats.org/officeDocument/2006/relationships/styles" Target="styles.xml"/><Relationship Id="rId9" Type="http://schemas.openxmlformats.org/officeDocument/2006/relationships/hyperlink" Target="https://3mt.coimbragroup.uj.edu.pl/en_GB/st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7315BDF6DB84B93B7F433D2693F2A" ma:contentTypeVersion="4" ma:contentTypeDescription="Utwórz nowy dokument." ma:contentTypeScope="" ma:versionID="3dc06697a5a9f4e27b419c86b4c45c0f">
  <xsd:schema xmlns:xsd="http://www.w3.org/2001/XMLSchema" xmlns:xs="http://www.w3.org/2001/XMLSchema" xmlns:p="http://schemas.microsoft.com/office/2006/metadata/properties" xmlns:ns2="bd3d7cc2-c412-46b4-9da4-8a3e6fb4ebcf" targetNamespace="http://schemas.microsoft.com/office/2006/metadata/properties" ma:root="true" ma:fieldsID="3effad4d9fffe3cd7f6cd74bf130b7d1" ns2:_="">
    <xsd:import namespace="bd3d7cc2-c412-46b4-9da4-8a3e6fb4e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7cc2-c412-46b4-9da4-8a3e6fb4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66005-3E19-4CA0-B7FD-E03E064DA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ADAFD-42D7-4A2E-B7AE-8960AB27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d7cc2-c412-46b4-9da4-8a3e6fb4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7591F-E5A6-4791-B280-C95737B38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Stawicka</dc:creator>
  <cp:keywords/>
  <dc:description/>
  <cp:lastModifiedBy>Anna Rzeszutek-Sosińska</cp:lastModifiedBy>
  <cp:revision>4</cp:revision>
  <dcterms:created xsi:type="dcterms:W3CDTF">2024-12-13T08:57:00Z</dcterms:created>
  <dcterms:modified xsi:type="dcterms:W3CDTF">2024-12-13T08:58:00Z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0x01010010C7315BDF6DB84B93B7F433D2693F2A</vt:lpwstr>
  </property>
</Properties>
</file>